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A794E" w14:textId="77777777" w:rsidR="006C77EC" w:rsidRDefault="00000000">
      <w:pPr>
        <w:pStyle w:val="Heading1"/>
        <w:ind w:left="-5"/>
      </w:pPr>
      <w:r>
        <w:t>KUMAR A. DERROW</w:t>
      </w:r>
      <w:r>
        <w:rPr>
          <w:sz w:val="36"/>
        </w:rPr>
        <w:t xml:space="preserve"> </w:t>
      </w:r>
    </w:p>
    <w:p w14:paraId="5446DD55" w14:textId="77777777" w:rsidR="009D36A5" w:rsidRPr="009D36A5" w:rsidRDefault="009D36A5" w:rsidP="009D36A5">
      <w:pPr>
        <w:pStyle w:val="Heading2"/>
        <w:ind w:left="-5"/>
        <w:rPr>
          <w:rFonts w:eastAsia="Times New Roman"/>
          <w:b w:val="0"/>
          <w:color w:val="auto"/>
          <w:kern w:val="0"/>
          <w:sz w:val="15"/>
          <w:szCs w:val="15"/>
          <w14:ligatures w14:val="none"/>
        </w:rPr>
      </w:pPr>
      <w:r w:rsidRPr="009D36A5">
        <w:rPr>
          <w:rFonts w:eastAsia="Times New Roman"/>
          <w:b w:val="0"/>
          <w:color w:val="auto"/>
          <w:kern w:val="0"/>
          <w:sz w:val="15"/>
          <w:szCs w:val="15"/>
          <w14:ligatures w14:val="none"/>
        </w:rPr>
        <w:t xml:space="preserve">Strategic thinker with a deep understanding of customer behavior, business dynamics, and emerging technologies. Skilled in designing and executing primary research that uncovers actionable insights—turning complex feedback into clear, business-aligned recommendations. Experienced on both the consulting and agency side, partnering with cross-functional teams to shape messaging, guide innovation, and inform high-stakes decisions with evidence, not </w:t>
      </w:r>
      <w:r w:rsidRPr="009D36A5">
        <w:rPr>
          <w:b w:val="0"/>
          <w:sz w:val="15"/>
          <w:szCs w:val="15"/>
        </w:rPr>
        <w:t>assumptions</w:t>
      </w:r>
      <w:r w:rsidRPr="009D36A5">
        <w:rPr>
          <w:rFonts w:eastAsia="Times New Roman"/>
          <w:b w:val="0"/>
          <w:color w:val="auto"/>
          <w:kern w:val="0"/>
          <w:sz w:val="15"/>
          <w:szCs w:val="15"/>
          <w14:ligatures w14:val="none"/>
        </w:rPr>
        <w:t>.</w:t>
      </w:r>
    </w:p>
    <w:p w14:paraId="584693C2" w14:textId="77777777" w:rsidR="00216BA0" w:rsidRDefault="00216BA0" w:rsidP="00216BA0">
      <w:pPr>
        <w:pStyle w:val="Heading1"/>
        <w:ind w:left="-5"/>
        <w:rPr>
          <w:rFonts w:cs="Times New Roman"/>
          <w:b w:val="0"/>
          <w:color w:val="000000"/>
          <w:sz w:val="16"/>
          <w:lang w:val="en" w:eastAsia="en"/>
        </w:rPr>
      </w:pPr>
    </w:p>
    <w:p w14:paraId="3FCBF779" w14:textId="28AEE2FC" w:rsidR="006C77EC" w:rsidRDefault="00000000" w:rsidP="00216BA0">
      <w:pPr>
        <w:pStyle w:val="Heading1"/>
        <w:ind w:left="-5"/>
      </w:pPr>
      <w:r>
        <w:t>Experience</w:t>
      </w:r>
      <w:r>
        <w:rPr>
          <w:sz w:val="48"/>
        </w:rPr>
        <w:t xml:space="preserve"> </w:t>
      </w:r>
    </w:p>
    <w:p w14:paraId="0EE1B48D" w14:textId="77777777" w:rsidR="006C77EC" w:rsidRDefault="00000000" w:rsidP="00216BA0">
      <w:pPr>
        <w:tabs>
          <w:tab w:val="center" w:pos="1491"/>
        </w:tabs>
        <w:spacing w:after="0" w:line="120" w:lineRule="auto"/>
        <w:ind w:left="0" w:right="0" w:firstLine="0"/>
      </w:pPr>
      <w:r>
        <w:rPr>
          <w:rFonts w:cs="Arial"/>
          <w:b/>
          <w:color w:val="098A37"/>
          <w:sz w:val="43"/>
          <w:vertAlign w:val="subscript"/>
        </w:rPr>
        <w:t>———</w:t>
      </w:r>
      <w:r>
        <w:rPr>
          <w:rFonts w:cs="Arial"/>
          <w:b/>
          <w:color w:val="098A37"/>
          <w:sz w:val="74"/>
          <w:vertAlign w:val="subscript"/>
        </w:rPr>
        <w:t xml:space="preserve"> </w:t>
      </w:r>
      <w:r>
        <w:rPr>
          <w:rFonts w:cs="Arial"/>
          <w:b/>
          <w:color w:val="098A37"/>
          <w:sz w:val="74"/>
          <w:vertAlign w:val="subscript"/>
        </w:rPr>
        <w:tab/>
      </w:r>
      <w:r>
        <w:rPr>
          <w:rFonts w:cs="Arial"/>
          <w:b/>
          <w:color w:val="098A37"/>
          <w:sz w:val="28"/>
        </w:rPr>
        <w:t xml:space="preserve"> </w:t>
      </w:r>
    </w:p>
    <w:p w14:paraId="1527609A" w14:textId="658B8B60" w:rsidR="00216BA0" w:rsidRDefault="00216BA0" w:rsidP="00216BA0">
      <w:pPr>
        <w:pStyle w:val="Heading2"/>
        <w:ind w:left="-5"/>
      </w:pPr>
      <w:r>
        <w:t xml:space="preserve">The Alt League </w:t>
      </w:r>
      <w:r>
        <w:rPr>
          <w:b w:val="0"/>
          <w:i/>
          <w:sz w:val="18"/>
        </w:rPr>
        <w:t xml:space="preserve">Remote </w:t>
      </w:r>
      <w:r>
        <w:rPr>
          <w:b w:val="0"/>
          <w:sz w:val="18"/>
        </w:rPr>
        <w:t xml:space="preserve"> </w:t>
      </w:r>
    </w:p>
    <w:p w14:paraId="63430EBC" w14:textId="308FD0CF" w:rsidR="00216BA0" w:rsidRDefault="00216BA0" w:rsidP="00216BA0">
      <w:pPr>
        <w:spacing w:after="10" w:line="250" w:lineRule="auto"/>
        <w:ind w:left="-5" w:right="0" w:hanging="10"/>
      </w:pPr>
      <w:r>
        <w:rPr>
          <w:sz w:val="18"/>
        </w:rPr>
        <w:t>S</w:t>
      </w:r>
      <w:r w:rsidR="009D36A5">
        <w:rPr>
          <w:sz w:val="18"/>
        </w:rPr>
        <w:t>trategy Consultant</w:t>
      </w:r>
      <w:r>
        <w:rPr>
          <w:sz w:val="18"/>
        </w:rPr>
        <w:t xml:space="preserve"> // Oct 2024 – Present  </w:t>
      </w:r>
    </w:p>
    <w:p w14:paraId="3D1F65C4" w14:textId="77777777" w:rsidR="00216BA0" w:rsidRDefault="00216BA0" w:rsidP="00216BA0">
      <w:pPr>
        <w:spacing w:after="10" w:line="250" w:lineRule="auto"/>
        <w:ind w:left="-5" w:right="0" w:hanging="10"/>
      </w:pPr>
      <w:r>
        <w:rPr>
          <w:sz w:val="18"/>
        </w:rPr>
        <w:t xml:space="preserve">— </w:t>
      </w:r>
    </w:p>
    <w:p w14:paraId="0B160D99" w14:textId="68145BC7" w:rsidR="009D36A5" w:rsidRPr="006D1E81" w:rsidRDefault="009D36A5" w:rsidP="009D36A5">
      <w:pPr>
        <w:spacing w:line="240" w:lineRule="auto"/>
        <w:ind w:left="0" w:right="0" w:firstLine="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As a Strategy Consultant, I lead insight-driven brand and campaign</w:t>
      </w:r>
      <w:r w:rsidRPr="006D1E81">
        <w:rPr>
          <w:rFonts w:eastAsia="Times New Roman" w:cs="Arial"/>
          <w:color w:val="auto"/>
          <w:kern w:val="0"/>
          <w:sz w:val="15"/>
          <w:szCs w:val="15"/>
          <w:lang w:val="en-US" w:eastAsia="en-US"/>
          <w14:ligatures w14:val="none"/>
        </w:rPr>
        <w:t xml:space="preserve"> </w:t>
      </w:r>
      <w:r w:rsidRPr="006D1E81">
        <w:rPr>
          <w:rFonts w:eastAsia="Times New Roman" w:cs="Arial"/>
          <w:color w:val="auto"/>
          <w:kern w:val="0"/>
          <w:sz w:val="15"/>
          <w:szCs w:val="15"/>
          <w:lang w:val="en-US" w:eastAsia="en-US"/>
          <w14:ligatures w14:val="none"/>
        </w:rPr>
        <w:t>strategy engagements—helping organizations define their positioning, sharpen their messaging, and build meaningful connections with their audiences. My work spans early-stage framing through execution, applying a blend of qualitative and quantitative research to unlock strategic clarity and creative impact.</w:t>
      </w:r>
    </w:p>
    <w:p w14:paraId="19ED9107" w14:textId="6550164F" w:rsidR="009D36A5" w:rsidRPr="006D1E81" w:rsidRDefault="009D36A5" w:rsidP="009D36A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 xml:space="preserve">Developed brand platforms and messaging frameworks for clients including </w:t>
      </w:r>
      <w:r w:rsidRPr="006D1E81">
        <w:rPr>
          <w:rFonts w:eastAsia="Times New Roman" w:cs="Arial"/>
          <w:b/>
          <w:bCs/>
          <w:color w:val="auto"/>
          <w:kern w:val="0"/>
          <w:sz w:val="15"/>
          <w:szCs w:val="15"/>
          <w:lang w:val="en-US" w:eastAsia="en-US"/>
          <w14:ligatures w14:val="none"/>
        </w:rPr>
        <w:t>JPMorgan Chase</w:t>
      </w:r>
      <w:r w:rsidRPr="006D1E81">
        <w:rPr>
          <w:rFonts w:eastAsia="Times New Roman" w:cs="Arial"/>
          <w:color w:val="auto"/>
          <w:kern w:val="0"/>
          <w:sz w:val="15"/>
          <w:szCs w:val="15"/>
          <w:lang w:val="en-US" w:eastAsia="en-US"/>
          <w14:ligatures w14:val="none"/>
        </w:rPr>
        <w:t>, informing cross-channel campaigns across digital, social, and owned media.</w:t>
      </w:r>
    </w:p>
    <w:p w14:paraId="0754534D" w14:textId="43D9E6E2" w:rsidR="00AB6B85" w:rsidRPr="006D1E81" w:rsidRDefault="00AB6B85" w:rsidP="00AB6B8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Led audience deep dives and segmentation initiatives—uncovering behavioral insights that shaped campaign creative, targeting, and activation.</w:t>
      </w:r>
    </w:p>
    <w:p w14:paraId="6C09E31F" w14:textId="53926BE3" w:rsidR="00AB6B85" w:rsidRPr="006D1E81" w:rsidRDefault="00AB6B85" w:rsidP="00AB6B8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 xml:space="preserve">Collaborated with </w:t>
      </w:r>
      <w:r w:rsidRPr="006D1E81">
        <w:rPr>
          <w:rFonts w:eastAsia="Times New Roman" w:cs="Arial"/>
          <w:b/>
          <w:bCs/>
          <w:color w:val="auto"/>
          <w:kern w:val="0"/>
          <w:sz w:val="15"/>
          <w:szCs w:val="15"/>
          <w:lang w:val="en-US" w:eastAsia="en-US"/>
          <w14:ligatures w14:val="none"/>
        </w:rPr>
        <w:t>Ipsos</w:t>
      </w:r>
      <w:r w:rsidRPr="006D1E81">
        <w:rPr>
          <w:rFonts w:eastAsia="Times New Roman" w:cs="Arial"/>
          <w:color w:val="auto"/>
          <w:kern w:val="0"/>
          <w:sz w:val="15"/>
          <w:szCs w:val="15"/>
          <w:lang w:val="en-US" w:eastAsia="en-US"/>
          <w14:ligatures w14:val="none"/>
        </w:rPr>
        <w:t xml:space="preserve"> on qualitative and quantitative research efforts, translating insights into strategic recommendations and creative briefs.</w:t>
      </w:r>
    </w:p>
    <w:p w14:paraId="3C51A3E4" w14:textId="44F8DDF9" w:rsidR="00AB6B85" w:rsidRPr="006D1E81" w:rsidRDefault="00AB6B85" w:rsidP="00AB6B8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Guided campaign strategy from insight to execution, partnering with creative and media teams to ensure alignment with audience motivations and business goals.</w:t>
      </w:r>
    </w:p>
    <w:p w14:paraId="1973D3D7" w14:textId="10B5D46B" w:rsidR="00216BA0" w:rsidRPr="006D1E81" w:rsidRDefault="00AB6B85" w:rsidP="00AB6B8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Created storytelling toolkits and strategic narratives that helped internal teams and external agencies stay aligned on vision, tone, and purpose.</w:t>
      </w:r>
    </w:p>
    <w:p w14:paraId="05DE2A86" w14:textId="328F68D0" w:rsidR="006C77EC" w:rsidRDefault="00000000" w:rsidP="00AB6B85">
      <w:pPr>
        <w:pStyle w:val="Heading2"/>
        <w:ind w:left="-5"/>
      </w:pPr>
      <w:r>
        <w:t xml:space="preserve">RAPP </w:t>
      </w:r>
      <w:r w:rsidR="00947A0D">
        <w:t xml:space="preserve">Worldwide </w:t>
      </w:r>
      <w:r w:rsidRPr="00947A0D">
        <w:rPr>
          <w:b w:val="0"/>
          <w:bCs/>
          <w:i/>
          <w:sz w:val="18"/>
        </w:rPr>
        <w:t>Los</w:t>
      </w:r>
      <w:r>
        <w:rPr>
          <w:i/>
          <w:sz w:val="18"/>
        </w:rPr>
        <w:t xml:space="preserve"> </w:t>
      </w:r>
      <w:r w:rsidRPr="00947A0D">
        <w:rPr>
          <w:b w:val="0"/>
          <w:bCs/>
          <w:i/>
          <w:sz w:val="18"/>
        </w:rPr>
        <w:t>Angeles,</w:t>
      </w:r>
      <w:r>
        <w:rPr>
          <w:i/>
          <w:sz w:val="18"/>
        </w:rPr>
        <w:t xml:space="preserve"> </w:t>
      </w:r>
      <w:r w:rsidRPr="00947A0D">
        <w:rPr>
          <w:b w:val="0"/>
          <w:bCs/>
          <w:i/>
          <w:sz w:val="18"/>
        </w:rPr>
        <w:t>CA</w:t>
      </w:r>
      <w:r>
        <w:rPr>
          <w:sz w:val="18"/>
        </w:rPr>
        <w:t xml:space="preserve"> </w:t>
      </w:r>
    </w:p>
    <w:p w14:paraId="37121C84" w14:textId="1C896047" w:rsidR="006C77EC" w:rsidRDefault="00947A0D">
      <w:pPr>
        <w:spacing w:after="10" w:line="250" w:lineRule="auto"/>
        <w:ind w:left="-5" w:right="0" w:hanging="10"/>
      </w:pPr>
      <w:r>
        <w:rPr>
          <w:sz w:val="18"/>
        </w:rPr>
        <w:t>Media Strategist</w:t>
      </w:r>
      <w:r w:rsidR="00000000">
        <w:rPr>
          <w:sz w:val="18"/>
        </w:rPr>
        <w:t xml:space="preserve"> // </w:t>
      </w:r>
      <w:r>
        <w:rPr>
          <w:sz w:val="18"/>
        </w:rPr>
        <w:t>Jun</w:t>
      </w:r>
      <w:r w:rsidR="00000000">
        <w:rPr>
          <w:sz w:val="18"/>
        </w:rPr>
        <w:t xml:space="preserve"> 2022 – Jan 2024 </w:t>
      </w:r>
    </w:p>
    <w:p w14:paraId="4CDCB285" w14:textId="77777777" w:rsidR="006C77EC" w:rsidRDefault="00000000">
      <w:pPr>
        <w:spacing w:after="10" w:line="250" w:lineRule="auto"/>
        <w:ind w:left="-5" w:right="0" w:hanging="10"/>
      </w:pPr>
      <w:r>
        <w:rPr>
          <w:sz w:val="18"/>
        </w:rPr>
        <w:t xml:space="preserve">— </w:t>
      </w:r>
    </w:p>
    <w:p w14:paraId="43BEB4A9" w14:textId="317B380A" w:rsidR="00947A0D" w:rsidRPr="006D1E81" w:rsidRDefault="00947A0D" w:rsidP="00947A0D">
      <w:pPr>
        <w:spacing w:line="240" w:lineRule="auto"/>
        <w:ind w:left="0" w:right="0" w:firstLine="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As a Media Strategist, I led a cross-functional team of strategists, data analysts, media planners, and market researchers to develop and execute paid media strategies across AAA’s key business lines. From brand campaigns to product-specific activations, I drove full-funnel media planning grounded in insight, aligned to business objectives, and optimized for performance across digital and traditional channels.</w:t>
      </w:r>
    </w:p>
    <w:p w14:paraId="15D430C9" w14:textId="29D9106C" w:rsidR="00947A0D" w:rsidRPr="006D1E81" w:rsidRDefault="00947A0D" w:rsidP="00947A0D">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Directed strategy for integrated campaigns across auto, insurance, travel, and financial services—ensuring alignment of audience targeting, messaging, and media mix.</w:t>
      </w:r>
    </w:p>
    <w:p w14:paraId="1792AC78" w14:textId="5BCF9423" w:rsidR="00947A0D" w:rsidRPr="006D1E81" w:rsidRDefault="00947A0D" w:rsidP="00947A0D">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Led a team across strategy, analytics, and research to translate consumer insights into actionable paid media plans.</w:t>
      </w:r>
    </w:p>
    <w:p w14:paraId="34C5A412" w14:textId="37F09440" w:rsidR="00947A0D" w:rsidRPr="006D1E81" w:rsidRDefault="00947A0D" w:rsidP="00947A0D">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Built and managed multi-channel media plans spanning social, digital, programmatic, search, and offline media.</w:t>
      </w:r>
    </w:p>
    <w:p w14:paraId="16A4A692" w14:textId="4A7F5809" w:rsidR="00947A0D" w:rsidRPr="006D1E81" w:rsidRDefault="00947A0D" w:rsidP="00947A0D">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Partnered with internal brand and creative teams to inform channel strategy and guide content development.</w:t>
      </w:r>
    </w:p>
    <w:p w14:paraId="42C05760" w14:textId="720AD511" w:rsidR="00947A0D" w:rsidRPr="006D1E81" w:rsidRDefault="00947A0D" w:rsidP="00947A0D">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Measured campaign effectiveness and led optimization cycles, using data to improve reach, engagement, and return on investment.</w:t>
      </w:r>
    </w:p>
    <w:p w14:paraId="7D9207B8" w14:textId="731BBDEE" w:rsidR="00216BA0" w:rsidRPr="006D1E81" w:rsidRDefault="00947A0D" w:rsidP="00947A0D">
      <w:pPr>
        <w:pStyle w:val="ListParagraph"/>
        <w:numPr>
          <w:ilvl w:val="0"/>
          <w:numId w:val="1"/>
        </w:numPr>
        <w:spacing w:before="100" w:beforeAutospacing="1" w:after="0"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Shaped AAA’s media strategy POV within larger planning cycles, connecting paid efforts to business goals and cross-channel marketing plans.</w:t>
      </w:r>
    </w:p>
    <w:p w14:paraId="64F390BA" w14:textId="06EA0C55" w:rsidR="006C77EC" w:rsidRDefault="006C77EC" w:rsidP="00216BA0">
      <w:pPr>
        <w:tabs>
          <w:tab w:val="center" w:pos="2932"/>
        </w:tabs>
        <w:spacing w:after="73"/>
        <w:ind w:right="0"/>
      </w:pPr>
    </w:p>
    <w:p w14:paraId="6F04286D" w14:textId="77777777" w:rsidR="006C77EC" w:rsidRDefault="00000000">
      <w:pPr>
        <w:pStyle w:val="Heading2"/>
        <w:ind w:left="-5"/>
      </w:pPr>
      <w:r>
        <w:t xml:space="preserve">WUNDERMAN THOMPSON </w:t>
      </w:r>
      <w:r>
        <w:rPr>
          <w:b w:val="0"/>
          <w:i/>
          <w:sz w:val="18"/>
        </w:rPr>
        <w:t>Seattle, WA</w:t>
      </w:r>
      <w:r>
        <w:rPr>
          <w:b w:val="0"/>
          <w:sz w:val="18"/>
        </w:rPr>
        <w:t xml:space="preserve"> </w:t>
      </w:r>
    </w:p>
    <w:p w14:paraId="0D8FDD47" w14:textId="77777777" w:rsidR="006C77EC" w:rsidRDefault="00000000">
      <w:pPr>
        <w:spacing w:after="10" w:line="250" w:lineRule="auto"/>
        <w:ind w:left="-5" w:right="0" w:hanging="10"/>
      </w:pPr>
      <w:r>
        <w:rPr>
          <w:sz w:val="18"/>
        </w:rPr>
        <w:t xml:space="preserve">Associate Strategist (Contract Role) // April 2021 – January 2022 </w:t>
      </w:r>
    </w:p>
    <w:p w14:paraId="6328B40C" w14:textId="77777777" w:rsidR="006C77EC" w:rsidRDefault="00000000">
      <w:pPr>
        <w:spacing w:after="10" w:line="250" w:lineRule="auto"/>
        <w:ind w:left="-5" w:right="0" w:hanging="10"/>
      </w:pPr>
      <w:r>
        <w:rPr>
          <w:sz w:val="18"/>
        </w:rPr>
        <w:t xml:space="preserve">— </w:t>
      </w:r>
    </w:p>
    <w:p w14:paraId="7D15DF25" w14:textId="77777777" w:rsidR="004128F5" w:rsidRPr="006D1E81" w:rsidRDefault="004128F5" w:rsidP="004128F5">
      <w:pPr>
        <w:spacing w:after="0" w:line="240" w:lineRule="auto"/>
        <w:ind w:left="0" w:right="0" w:firstLine="0"/>
        <w:rPr>
          <w:rFonts w:eastAsia="Times New Roman" w:cs="Arial"/>
          <w:color w:val="auto"/>
          <w:kern w:val="0"/>
          <w:sz w:val="15"/>
          <w:szCs w:val="15"/>
          <w:lang w:val="en-US" w:eastAsia="en-US"/>
          <w14:ligatures w14:val="none"/>
        </w:rPr>
      </w:pPr>
      <w:r w:rsidRPr="004128F5">
        <w:rPr>
          <w:rFonts w:eastAsia="Times New Roman" w:cs="Arial"/>
          <w:color w:val="auto"/>
          <w:kern w:val="0"/>
          <w:sz w:val="15"/>
          <w:szCs w:val="15"/>
          <w:lang w:val="en-US" w:eastAsia="en-US"/>
          <w14:ligatures w14:val="none"/>
        </w:rPr>
        <w:t>As an Associate Strategist, I supported brand, campaign, and content strategy work across a range of clients—from global tech leaders to local consumer brands. I contributed to insight development, creative briefing, and audience definition, helping teams ground creative ideas in business and cultural relevance.</w:t>
      </w:r>
    </w:p>
    <w:p w14:paraId="1F93B07D" w14:textId="77777777" w:rsidR="004128F5" w:rsidRDefault="004128F5" w:rsidP="004128F5">
      <w:pPr>
        <w:spacing w:after="0" w:line="240" w:lineRule="auto"/>
        <w:ind w:left="0" w:right="0" w:firstLine="0"/>
        <w:rPr>
          <w:rFonts w:eastAsia="Times New Roman" w:cs="Arial"/>
          <w:color w:val="auto"/>
          <w:kern w:val="0"/>
          <w:szCs w:val="16"/>
          <w:lang w:val="en-US" w:eastAsia="en-US"/>
          <w14:ligatures w14:val="none"/>
        </w:rPr>
      </w:pPr>
    </w:p>
    <w:p w14:paraId="1279AA6B" w14:textId="73582A84" w:rsidR="004128F5" w:rsidRPr="006D1E81" w:rsidRDefault="004128F5" w:rsidP="004128F5">
      <w:pPr>
        <w:pStyle w:val="ListParagraph"/>
        <w:numPr>
          <w:ilvl w:val="0"/>
          <w:numId w:val="1"/>
        </w:numPr>
        <w:spacing w:after="0" w:line="240" w:lineRule="auto"/>
        <w:ind w:right="0"/>
        <w:rPr>
          <w:rFonts w:eastAsia="Times New Roman" w:cs="Arial"/>
          <w:color w:val="auto"/>
          <w:kern w:val="0"/>
          <w:sz w:val="15"/>
          <w:szCs w:val="15"/>
          <w:lang w:val="en-US" w:eastAsia="en-US"/>
          <w14:ligatures w14:val="none"/>
        </w:rPr>
      </w:pPr>
      <w:r w:rsidRPr="004128F5">
        <w:rPr>
          <w:rFonts w:eastAsia="Times New Roman" w:cs="Arial"/>
          <w:color w:val="auto"/>
          <w:kern w:val="0"/>
          <w:sz w:val="15"/>
          <w:szCs w:val="15"/>
          <w:lang w:val="en-US" w:eastAsia="en-US"/>
          <w14:ligatures w14:val="none"/>
        </w:rPr>
        <w:t>Conducted competitive audits, trend analysis, and audience research to inform strategy for campaigns and pitches.</w:t>
      </w:r>
    </w:p>
    <w:p w14:paraId="5CC3F372" w14:textId="17B1E043" w:rsidR="004128F5" w:rsidRPr="006D1E81" w:rsidRDefault="004128F5" w:rsidP="004128F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Developed strategic briefs and messaging frameworks to support creative development across digital, social, and integrated campaigns.</w:t>
      </w:r>
    </w:p>
    <w:p w14:paraId="78445D1A" w14:textId="4A2F1AD4" w:rsidR="004128F5" w:rsidRPr="006D1E81" w:rsidRDefault="004128F5" w:rsidP="004128F5">
      <w:pPr>
        <w:pStyle w:val="ListParagraph"/>
        <w:numPr>
          <w:ilvl w:val="0"/>
          <w:numId w:val="1"/>
        </w:numPr>
        <w:spacing w:before="100" w:beforeAutospacing="1" w:after="100" w:afterAutospacing="1"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Collaborated closely with creative, media, and analytics teams to align strategy with performance goals.</w:t>
      </w:r>
    </w:p>
    <w:p w14:paraId="009833CD" w14:textId="73758524" w:rsidR="004128F5" w:rsidRPr="006D1E81" w:rsidRDefault="004128F5" w:rsidP="004128F5">
      <w:pPr>
        <w:pStyle w:val="ListParagraph"/>
        <w:numPr>
          <w:ilvl w:val="0"/>
          <w:numId w:val="1"/>
        </w:numPr>
        <w:spacing w:before="100" w:beforeAutospacing="1" w:after="100" w:afterAutospacing="1" w:line="240" w:lineRule="auto"/>
        <w:ind w:right="0"/>
        <w:rPr>
          <w:rFonts w:ascii="Times New Roman" w:eastAsia="Times New Roman" w:hAnsi="Times New Roman"/>
          <w:color w:val="auto"/>
          <w:kern w:val="0"/>
          <w:sz w:val="15"/>
          <w:szCs w:val="15"/>
          <w:lang w:val="en-US" w:eastAsia="en-US"/>
          <w14:ligatures w14:val="none"/>
        </w:rPr>
      </w:pPr>
      <w:r w:rsidRPr="006D1E81">
        <w:rPr>
          <w:rFonts w:ascii="Times New Roman" w:eastAsia="Times New Roman" w:hAnsi="Times New Roman"/>
          <w:color w:val="auto"/>
          <w:kern w:val="0"/>
          <w:sz w:val="15"/>
          <w:szCs w:val="15"/>
          <w:lang w:val="en-US" w:eastAsia="en-US"/>
          <w14:ligatures w14:val="none"/>
        </w:rPr>
        <w:t xml:space="preserve">Clients included: </w:t>
      </w:r>
      <w:r w:rsidRPr="006D1E81">
        <w:rPr>
          <w:rFonts w:ascii="Times New Roman" w:eastAsia="Times New Roman" w:hAnsi="Times New Roman"/>
          <w:b/>
          <w:bCs/>
          <w:color w:val="auto"/>
          <w:kern w:val="0"/>
          <w:sz w:val="15"/>
          <w:szCs w:val="15"/>
          <w:lang w:val="en-US" w:eastAsia="en-US"/>
          <w14:ligatures w14:val="none"/>
        </w:rPr>
        <w:t>Microsoft, T-Mobile, Washington State Lottery, and Seattle Storm</w:t>
      </w:r>
      <w:r w:rsidRPr="006D1E81">
        <w:rPr>
          <w:rFonts w:ascii="Times New Roman" w:eastAsia="Times New Roman" w:hAnsi="Times New Roman"/>
          <w:color w:val="auto"/>
          <w:kern w:val="0"/>
          <w:sz w:val="15"/>
          <w:szCs w:val="15"/>
          <w:lang w:val="en-US" w:eastAsia="en-US"/>
          <w14:ligatures w14:val="none"/>
        </w:rPr>
        <w:t>.</w:t>
      </w:r>
    </w:p>
    <w:p w14:paraId="4D4E9BA9" w14:textId="77777777" w:rsidR="004128F5" w:rsidRPr="004128F5" w:rsidRDefault="004128F5" w:rsidP="004128F5">
      <w:pPr>
        <w:pStyle w:val="ListParagraph"/>
        <w:spacing w:before="100" w:beforeAutospacing="1" w:after="0" w:line="240" w:lineRule="auto"/>
        <w:ind w:left="360" w:right="0" w:firstLine="0"/>
        <w:rPr>
          <w:rFonts w:eastAsia="Times New Roman" w:cs="Arial"/>
          <w:color w:val="auto"/>
          <w:kern w:val="0"/>
          <w:szCs w:val="16"/>
          <w:lang w:val="en-US" w:eastAsia="en-US"/>
          <w14:ligatures w14:val="none"/>
        </w:rPr>
      </w:pPr>
    </w:p>
    <w:p w14:paraId="6BB3AC74" w14:textId="065B72C5" w:rsidR="004128F5" w:rsidRDefault="006D1E81" w:rsidP="004128F5">
      <w:pPr>
        <w:pStyle w:val="Heading2"/>
        <w:ind w:left="-5"/>
      </w:pPr>
      <w:r>
        <w:t>BREADNBUTTER</w:t>
      </w:r>
      <w:r w:rsidR="004128F5">
        <w:t xml:space="preserve"> </w:t>
      </w:r>
      <w:r w:rsidR="004128F5">
        <w:rPr>
          <w:b w:val="0"/>
          <w:i/>
          <w:sz w:val="18"/>
        </w:rPr>
        <w:t>Seattle, WA</w:t>
      </w:r>
      <w:r w:rsidR="004128F5">
        <w:rPr>
          <w:b w:val="0"/>
          <w:sz w:val="18"/>
        </w:rPr>
        <w:t xml:space="preserve"> </w:t>
      </w:r>
    </w:p>
    <w:p w14:paraId="372E38E0" w14:textId="77777777" w:rsidR="004128F5" w:rsidRDefault="004128F5" w:rsidP="004128F5">
      <w:pPr>
        <w:spacing w:after="10" w:line="250" w:lineRule="auto"/>
        <w:ind w:left="-5" w:right="0" w:hanging="10"/>
        <w:rPr>
          <w:sz w:val="18"/>
        </w:rPr>
      </w:pPr>
      <w:r>
        <w:rPr>
          <w:sz w:val="18"/>
        </w:rPr>
        <w:t>Strategy Intern</w:t>
      </w:r>
      <w:r>
        <w:rPr>
          <w:sz w:val="18"/>
        </w:rPr>
        <w:t xml:space="preserve"> // </w:t>
      </w:r>
      <w:r>
        <w:rPr>
          <w:sz w:val="18"/>
        </w:rPr>
        <w:t>Summer 2020</w:t>
      </w:r>
    </w:p>
    <w:p w14:paraId="24BA01BF" w14:textId="77777777" w:rsidR="004128F5" w:rsidRDefault="004128F5" w:rsidP="004128F5">
      <w:pPr>
        <w:spacing w:after="10" w:line="250" w:lineRule="auto"/>
        <w:ind w:left="-5" w:right="0" w:hanging="10"/>
      </w:pPr>
      <w:r>
        <w:rPr>
          <w:sz w:val="18"/>
        </w:rPr>
        <w:t xml:space="preserve"> — </w:t>
      </w:r>
    </w:p>
    <w:p w14:paraId="076F0862" w14:textId="77777777" w:rsidR="004128F5" w:rsidRPr="006D1E81" w:rsidRDefault="004128F5" w:rsidP="004128F5">
      <w:pPr>
        <w:spacing w:after="0" w:line="240" w:lineRule="auto"/>
        <w:ind w:left="0" w:right="0" w:firstLine="0"/>
        <w:rPr>
          <w:rFonts w:eastAsia="Times New Roman" w:cs="Arial"/>
          <w:color w:val="auto"/>
          <w:kern w:val="0"/>
          <w:sz w:val="15"/>
          <w:szCs w:val="15"/>
          <w:lang w:val="en-US" w:eastAsia="en-US"/>
          <w14:ligatures w14:val="none"/>
        </w:rPr>
      </w:pPr>
      <w:r w:rsidRPr="004128F5">
        <w:rPr>
          <w:rFonts w:eastAsia="Times New Roman" w:cs="Arial"/>
          <w:color w:val="auto"/>
          <w:kern w:val="0"/>
          <w:sz w:val="15"/>
          <w:szCs w:val="15"/>
          <w:lang w:val="en-US" w:eastAsia="en-US"/>
          <w14:ligatures w14:val="none"/>
        </w:rPr>
        <w:t>As a Strategy Intern, I supported brand, content, and creative strategy initiatives across a range of clients in CPG, tech, and education. My work focused on uncovering cultural and behavioral insights, shaping brand storytelling, and helping teams build stronger connections between their creative ideas and the audiences they serve.</w:t>
      </w:r>
    </w:p>
    <w:p w14:paraId="073A5C35" w14:textId="77777777" w:rsidR="006D1E81" w:rsidRPr="004128F5" w:rsidRDefault="006D1E81" w:rsidP="004128F5">
      <w:pPr>
        <w:spacing w:after="0" w:line="240" w:lineRule="auto"/>
        <w:ind w:left="0" w:right="0" w:firstLine="0"/>
        <w:rPr>
          <w:rFonts w:eastAsia="Times New Roman" w:cs="Arial"/>
          <w:color w:val="auto"/>
          <w:kern w:val="0"/>
          <w:szCs w:val="16"/>
          <w:lang w:val="en-US" w:eastAsia="en-US"/>
          <w14:ligatures w14:val="none"/>
        </w:rPr>
      </w:pPr>
    </w:p>
    <w:p w14:paraId="74D87CFD" w14:textId="088F9751" w:rsidR="006D1E81" w:rsidRPr="006D1E81" w:rsidRDefault="006D1E81" w:rsidP="006D1E81">
      <w:pPr>
        <w:pStyle w:val="ListParagraph"/>
        <w:numPr>
          <w:ilvl w:val="0"/>
          <w:numId w:val="1"/>
        </w:numPr>
        <w:spacing w:after="0"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Conducted audience, competitor, and cultural research to support strategic positioning and creative concepting.</w:t>
      </w:r>
    </w:p>
    <w:p w14:paraId="2D62026E" w14:textId="77777777" w:rsidR="006D1E81" w:rsidRPr="006D1E81" w:rsidRDefault="006D1E81" w:rsidP="006D1E81">
      <w:pPr>
        <w:pStyle w:val="ListParagraph"/>
        <w:numPr>
          <w:ilvl w:val="0"/>
          <w:numId w:val="1"/>
        </w:numPr>
        <w:spacing w:after="0"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 xml:space="preserve">Contributed to brand and campaign strategy work for clients including </w:t>
      </w:r>
      <w:r w:rsidRPr="006D1E81">
        <w:rPr>
          <w:rFonts w:eastAsia="Times New Roman" w:cs="Arial"/>
          <w:b/>
          <w:bCs/>
          <w:color w:val="auto"/>
          <w:kern w:val="0"/>
          <w:sz w:val="15"/>
          <w:szCs w:val="15"/>
          <w:lang w:val="en-US" w:eastAsia="en-US"/>
          <w14:ligatures w14:val="none"/>
        </w:rPr>
        <w:t xml:space="preserve">Humm Kombucha, </w:t>
      </w:r>
      <w:r w:rsidRPr="006D1E81">
        <w:rPr>
          <w:rFonts w:eastAsia="Times New Roman" w:cs="Arial"/>
          <w:color w:val="auto"/>
          <w:kern w:val="0"/>
          <w:sz w:val="15"/>
          <w:szCs w:val="15"/>
          <w:lang w:val="en-US" w:eastAsia="en-US"/>
          <w14:ligatures w14:val="none"/>
        </w:rPr>
        <w:t>Microsoft</w:t>
      </w:r>
      <w:r w:rsidRPr="006D1E81">
        <w:rPr>
          <w:rFonts w:eastAsia="Times New Roman" w:cs="Arial"/>
          <w:b/>
          <w:bCs/>
          <w:color w:val="auto"/>
          <w:kern w:val="0"/>
          <w:sz w:val="15"/>
          <w:szCs w:val="15"/>
          <w:lang w:val="en-US" w:eastAsia="en-US"/>
          <w14:ligatures w14:val="none"/>
        </w:rPr>
        <w:t>, Amazon,</w:t>
      </w:r>
      <w:r w:rsidRPr="006D1E81">
        <w:rPr>
          <w:rFonts w:eastAsia="Times New Roman" w:cs="Arial"/>
          <w:color w:val="auto"/>
          <w:kern w:val="0"/>
          <w:sz w:val="15"/>
          <w:szCs w:val="15"/>
          <w:lang w:val="en-US" w:eastAsia="en-US"/>
          <w14:ligatures w14:val="none"/>
        </w:rPr>
        <w:t xml:space="preserve"> and </w:t>
      </w:r>
      <w:r w:rsidRPr="006D1E81">
        <w:rPr>
          <w:rFonts w:eastAsia="Times New Roman" w:cs="Arial"/>
          <w:b/>
          <w:bCs/>
          <w:color w:val="auto"/>
          <w:kern w:val="0"/>
          <w:sz w:val="15"/>
          <w:szCs w:val="15"/>
          <w:lang w:val="en-US" w:eastAsia="en-US"/>
          <w14:ligatures w14:val="none"/>
        </w:rPr>
        <w:t>Zearn Math</w:t>
      </w:r>
      <w:r w:rsidRPr="006D1E81">
        <w:rPr>
          <w:rFonts w:eastAsia="Times New Roman" w:cs="Arial"/>
          <w:color w:val="auto"/>
          <w:kern w:val="0"/>
          <w:sz w:val="15"/>
          <w:szCs w:val="15"/>
          <w:lang w:val="en-US" w:eastAsia="en-US"/>
          <w14:ligatures w14:val="none"/>
        </w:rPr>
        <w:t>.</w:t>
      </w:r>
    </w:p>
    <w:p w14:paraId="79B67744" w14:textId="77777777" w:rsidR="006D1E81" w:rsidRPr="006D1E81" w:rsidRDefault="006D1E81" w:rsidP="006D1E81">
      <w:pPr>
        <w:pStyle w:val="ListParagraph"/>
        <w:numPr>
          <w:ilvl w:val="0"/>
          <w:numId w:val="1"/>
        </w:numPr>
        <w:spacing w:after="0"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Helped shape brand messaging and creative briefs across digital, social, and influencer-led campaigns.</w:t>
      </w:r>
    </w:p>
    <w:p w14:paraId="0636C081" w14:textId="77777777" w:rsidR="006D1E81" w:rsidRDefault="006D1E81" w:rsidP="006D1E81">
      <w:pPr>
        <w:pStyle w:val="ListParagraph"/>
        <w:numPr>
          <w:ilvl w:val="0"/>
          <w:numId w:val="1"/>
        </w:numPr>
        <w:spacing w:after="0"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Synthesized qualitative and secondary insights into digestible frameworks for internal teams and clients.</w:t>
      </w:r>
    </w:p>
    <w:p w14:paraId="04DC3E17" w14:textId="5E3A8615" w:rsidR="006D1E81" w:rsidRPr="006D1E81" w:rsidRDefault="006D1E81" w:rsidP="006D1E81">
      <w:pPr>
        <w:pStyle w:val="ListParagraph"/>
        <w:numPr>
          <w:ilvl w:val="0"/>
          <w:numId w:val="1"/>
        </w:numPr>
        <w:spacing w:after="0" w:line="240" w:lineRule="auto"/>
        <w:ind w:right="0"/>
        <w:rPr>
          <w:rFonts w:eastAsia="Times New Roman" w:cs="Arial"/>
          <w:color w:val="auto"/>
          <w:kern w:val="0"/>
          <w:sz w:val="15"/>
          <w:szCs w:val="15"/>
          <w:lang w:val="en-US" w:eastAsia="en-US"/>
          <w14:ligatures w14:val="none"/>
        </w:rPr>
      </w:pPr>
      <w:r w:rsidRPr="006D1E81">
        <w:rPr>
          <w:rFonts w:eastAsia="Times New Roman" w:cs="Arial"/>
          <w:color w:val="auto"/>
          <w:kern w:val="0"/>
          <w:sz w:val="15"/>
          <w:szCs w:val="15"/>
          <w:lang w:val="en-US" w:eastAsia="en-US"/>
          <w14:ligatures w14:val="none"/>
        </w:rPr>
        <w:t>Collaborated closely with strategy directors and creatives to translate research into ideas with cultural relevance and brand clarity.</w:t>
      </w:r>
    </w:p>
    <w:p w14:paraId="7E792D45" w14:textId="0EE1B197" w:rsidR="004128F5" w:rsidRDefault="004128F5" w:rsidP="004128F5">
      <w:pPr>
        <w:spacing w:after="10" w:line="250" w:lineRule="auto"/>
        <w:ind w:left="-5" w:right="0" w:hanging="10"/>
      </w:pPr>
    </w:p>
    <w:p w14:paraId="4514EDA7" w14:textId="77777777" w:rsidR="004128F5" w:rsidRPr="004128F5" w:rsidRDefault="004128F5" w:rsidP="004128F5">
      <w:pPr>
        <w:spacing w:after="0" w:line="240" w:lineRule="auto"/>
        <w:ind w:left="0" w:right="0" w:firstLine="0"/>
        <w:rPr>
          <w:rFonts w:eastAsia="Times New Roman" w:cs="Arial"/>
          <w:color w:val="auto"/>
          <w:kern w:val="0"/>
          <w:szCs w:val="16"/>
          <w:lang w:val="en-US" w:eastAsia="en-US"/>
          <w14:ligatures w14:val="none"/>
        </w:rPr>
      </w:pPr>
    </w:p>
    <w:p w14:paraId="43396852" w14:textId="77777777" w:rsidR="006D1E81" w:rsidRDefault="006D1E81">
      <w:pPr>
        <w:spacing w:after="0" w:line="259" w:lineRule="auto"/>
        <w:ind w:left="0" w:right="0" w:firstLine="0"/>
        <w:rPr>
          <w:rFonts w:cs="Arial"/>
          <w:b/>
          <w:color w:val="098A37"/>
          <w:sz w:val="20"/>
        </w:rPr>
      </w:pPr>
    </w:p>
    <w:p w14:paraId="4339095C" w14:textId="77777777" w:rsidR="006D1E81" w:rsidRDefault="006D1E81">
      <w:pPr>
        <w:spacing w:after="0" w:line="259" w:lineRule="auto"/>
        <w:ind w:left="0" w:right="0" w:firstLine="0"/>
        <w:rPr>
          <w:rFonts w:cs="Arial"/>
          <w:b/>
          <w:color w:val="098A37"/>
          <w:sz w:val="20"/>
        </w:rPr>
      </w:pPr>
    </w:p>
    <w:p w14:paraId="267F6BE1" w14:textId="3C311D2D" w:rsidR="006C77EC" w:rsidRDefault="00000000">
      <w:pPr>
        <w:spacing w:after="0" w:line="259" w:lineRule="auto"/>
        <w:ind w:left="0" w:right="0" w:firstLine="0"/>
      </w:pPr>
      <w:r>
        <w:rPr>
          <w:rFonts w:cs="Arial"/>
          <w:b/>
          <w:color w:val="098A37"/>
          <w:sz w:val="20"/>
        </w:rPr>
        <w:t xml:space="preserve">Mobile </w:t>
      </w:r>
    </w:p>
    <w:p w14:paraId="27BACCD5" w14:textId="77777777" w:rsidR="00216BA0" w:rsidRDefault="00000000">
      <w:pPr>
        <w:spacing w:after="10" w:line="250" w:lineRule="auto"/>
        <w:ind w:left="-5" w:right="2111" w:hanging="10"/>
        <w:rPr>
          <w:rFonts w:cs="Arial"/>
          <w:b/>
          <w:sz w:val="20"/>
        </w:rPr>
      </w:pPr>
      <w:r>
        <w:rPr>
          <w:sz w:val="18"/>
        </w:rPr>
        <w:t>(206) 455-4906</w:t>
      </w:r>
      <w:r>
        <w:rPr>
          <w:rFonts w:cs="Arial"/>
          <w:b/>
          <w:sz w:val="20"/>
        </w:rPr>
        <w:t xml:space="preserve"> </w:t>
      </w:r>
    </w:p>
    <w:p w14:paraId="6DDFD2E2" w14:textId="77777777" w:rsidR="00216BA0" w:rsidRDefault="00216BA0">
      <w:pPr>
        <w:spacing w:after="10" w:line="250" w:lineRule="auto"/>
        <w:ind w:left="-5" w:right="2111" w:hanging="10"/>
        <w:rPr>
          <w:rFonts w:cs="Arial"/>
          <w:b/>
          <w:sz w:val="20"/>
        </w:rPr>
      </w:pPr>
    </w:p>
    <w:p w14:paraId="6002DCAB" w14:textId="08A744E0" w:rsidR="00216BA0" w:rsidRDefault="00000000">
      <w:pPr>
        <w:spacing w:after="10" w:line="250" w:lineRule="auto"/>
        <w:ind w:left="-5" w:right="2111" w:hanging="10"/>
        <w:rPr>
          <w:rFonts w:cs="Arial"/>
          <w:b/>
          <w:color w:val="098A37"/>
          <w:sz w:val="20"/>
        </w:rPr>
      </w:pPr>
      <w:r>
        <w:rPr>
          <w:rFonts w:cs="Arial"/>
          <w:b/>
          <w:color w:val="098A37"/>
          <w:sz w:val="20"/>
        </w:rPr>
        <w:t xml:space="preserve">Email </w:t>
      </w:r>
      <w:hyperlink r:id="rId7" w:history="1">
        <w:r w:rsidR="00216BA0" w:rsidRPr="002A1A99">
          <w:rPr>
            <w:rStyle w:val="Hyperlink"/>
            <w:sz w:val="18"/>
          </w:rPr>
          <w:t>kkderrow1@gmail.com</w:t>
        </w:r>
      </w:hyperlink>
      <w:r>
        <w:rPr>
          <w:rFonts w:cs="Arial"/>
          <w:b/>
          <w:color w:val="098A37"/>
          <w:sz w:val="20"/>
        </w:rPr>
        <w:t xml:space="preserve"> </w:t>
      </w:r>
    </w:p>
    <w:p w14:paraId="45B40C6F" w14:textId="77777777" w:rsidR="00216BA0" w:rsidRDefault="00216BA0">
      <w:pPr>
        <w:spacing w:after="10" w:line="250" w:lineRule="auto"/>
        <w:ind w:left="-5" w:right="2111" w:hanging="10"/>
        <w:rPr>
          <w:rFonts w:cs="Arial"/>
          <w:b/>
          <w:color w:val="098A37"/>
          <w:sz w:val="20"/>
        </w:rPr>
      </w:pPr>
    </w:p>
    <w:p w14:paraId="015A4FC3" w14:textId="206B0BE5" w:rsidR="006C77EC" w:rsidRDefault="00000000">
      <w:pPr>
        <w:spacing w:after="10" w:line="250" w:lineRule="auto"/>
        <w:ind w:left="-5" w:right="2111" w:hanging="10"/>
      </w:pPr>
      <w:r>
        <w:rPr>
          <w:rFonts w:cs="Arial"/>
          <w:b/>
          <w:color w:val="098A37"/>
          <w:sz w:val="20"/>
        </w:rPr>
        <w:t xml:space="preserve">Address </w:t>
      </w:r>
    </w:p>
    <w:p w14:paraId="00B2A816" w14:textId="77777777" w:rsidR="006C77EC" w:rsidRDefault="00000000">
      <w:pPr>
        <w:spacing w:after="10" w:line="250" w:lineRule="auto"/>
        <w:ind w:left="-5" w:right="0" w:hanging="10"/>
      </w:pPr>
      <w:r>
        <w:rPr>
          <w:sz w:val="18"/>
        </w:rPr>
        <w:t xml:space="preserve">10700 Marine View Dr SW </w:t>
      </w:r>
    </w:p>
    <w:p w14:paraId="60E708F7" w14:textId="77777777" w:rsidR="006C77EC" w:rsidRDefault="00000000">
      <w:pPr>
        <w:spacing w:after="113" w:line="250" w:lineRule="auto"/>
        <w:ind w:left="-5" w:right="0" w:hanging="10"/>
      </w:pPr>
      <w:r>
        <w:rPr>
          <w:sz w:val="18"/>
        </w:rPr>
        <w:t>Seattle, WA 98146</w:t>
      </w:r>
      <w:r>
        <w:rPr>
          <w:sz w:val="20"/>
        </w:rPr>
        <w:t xml:space="preserve"> </w:t>
      </w:r>
    </w:p>
    <w:p w14:paraId="4AC2E236" w14:textId="77777777" w:rsidR="00216BA0" w:rsidRDefault="00000000" w:rsidP="00216BA0">
      <w:pPr>
        <w:spacing w:after="0" w:line="310" w:lineRule="auto"/>
        <w:ind w:left="0" w:right="627" w:firstLine="0"/>
        <w:rPr>
          <w:rFonts w:cs="Arial"/>
          <w:b/>
          <w:color w:val="098A37"/>
          <w:sz w:val="20"/>
        </w:rPr>
      </w:pPr>
      <w:r>
        <w:rPr>
          <w:rFonts w:cs="Arial"/>
          <w:b/>
          <w:color w:val="098A37"/>
          <w:sz w:val="20"/>
        </w:rPr>
        <w:t>Links</w:t>
      </w:r>
    </w:p>
    <w:p w14:paraId="1A4FE12E" w14:textId="24931E2F" w:rsidR="006C77EC" w:rsidRDefault="00000000">
      <w:pPr>
        <w:spacing w:after="152" w:line="310" w:lineRule="auto"/>
        <w:ind w:left="0" w:right="627" w:firstLine="0"/>
      </w:pPr>
      <w:hyperlink r:id="rId8" w:history="1">
        <w:r w:rsidR="00216BA0" w:rsidRPr="002A1A99">
          <w:rPr>
            <w:rStyle w:val="Hyperlink"/>
            <w:sz w:val="18"/>
          </w:rPr>
          <w:t>https://www.kumarderrow.com</w:t>
        </w:r>
      </w:hyperlink>
      <w:hyperlink r:id="rId9">
        <w:r w:rsidR="00216BA0">
          <w:rPr>
            <w:color w:val="0563C1"/>
            <w:sz w:val="18"/>
          </w:rPr>
          <w:t xml:space="preserve"> </w:t>
        </w:r>
      </w:hyperlink>
      <w:hyperlink r:id="rId10">
        <w:r w:rsidR="00216BA0">
          <w:rPr>
            <w:color w:val="0563C1"/>
            <w:sz w:val="18"/>
            <w:u w:val="single" w:color="0563C1"/>
          </w:rPr>
          <w:t>https://www.linkedin.com/in/kumarderrow/</w:t>
        </w:r>
      </w:hyperlink>
      <w:hyperlink r:id="rId11">
        <w:r w:rsidR="00216BA0">
          <w:rPr>
            <w:sz w:val="18"/>
          </w:rPr>
          <w:t xml:space="preserve"> </w:t>
        </w:r>
      </w:hyperlink>
    </w:p>
    <w:p w14:paraId="1B998C70" w14:textId="77777777" w:rsidR="00216BA0" w:rsidRDefault="00000000">
      <w:pPr>
        <w:pStyle w:val="Heading1"/>
        <w:ind w:left="-5"/>
      </w:pPr>
      <w:r>
        <w:t xml:space="preserve">Certificates </w:t>
      </w:r>
    </w:p>
    <w:p w14:paraId="057E6D18" w14:textId="6C267D15" w:rsidR="006C77EC" w:rsidRDefault="00000000" w:rsidP="00216BA0">
      <w:pPr>
        <w:pStyle w:val="Heading1"/>
        <w:spacing w:line="120" w:lineRule="auto"/>
        <w:ind w:left="0" w:hanging="14"/>
      </w:pPr>
      <w:r>
        <w:t xml:space="preserve">——— </w:t>
      </w:r>
    </w:p>
    <w:p w14:paraId="5E2BDADA" w14:textId="77777777" w:rsidR="006C77EC" w:rsidRDefault="00000000">
      <w:pPr>
        <w:ind w:left="-15" w:right="0" w:firstLine="0"/>
      </w:pPr>
      <w:r>
        <w:t xml:space="preserve">Principles in Market Research – U of Georgia (2024) </w:t>
      </w:r>
    </w:p>
    <w:p w14:paraId="5377D2AF" w14:textId="77777777" w:rsidR="006C77EC" w:rsidRDefault="00000000">
      <w:pPr>
        <w:ind w:left="-15" w:right="0" w:firstLine="0"/>
      </w:pPr>
      <w:r>
        <w:t xml:space="preserve">Market Research Analytics – U of Georgia (2024) </w:t>
      </w:r>
    </w:p>
    <w:p w14:paraId="36DA5639" w14:textId="77777777" w:rsidR="006C77EC" w:rsidRDefault="00000000">
      <w:pPr>
        <w:ind w:left="-15" w:right="0" w:firstLine="0"/>
      </w:pPr>
      <w:r>
        <w:t xml:space="preserve">Strategic Planning – Miami Ad School (2023) </w:t>
      </w:r>
    </w:p>
    <w:p w14:paraId="712A8998" w14:textId="77777777" w:rsidR="006C77EC" w:rsidRDefault="00000000">
      <w:pPr>
        <w:spacing w:after="37"/>
        <w:ind w:left="-15" w:right="0" w:firstLine="0"/>
      </w:pPr>
      <w:r>
        <w:t xml:space="preserve">Statistics in R – University of Washington (2023) Digital Marketing – University of Washington (2021) </w:t>
      </w:r>
    </w:p>
    <w:p w14:paraId="07ED719A" w14:textId="77777777" w:rsidR="006C77EC" w:rsidRDefault="00000000">
      <w:pPr>
        <w:spacing w:after="55" w:line="259" w:lineRule="auto"/>
        <w:ind w:left="0" w:right="0" w:firstLine="0"/>
      </w:pPr>
      <w:r>
        <w:rPr>
          <w:sz w:val="20"/>
        </w:rPr>
        <w:t xml:space="preserve"> </w:t>
      </w:r>
    </w:p>
    <w:p w14:paraId="50F9967B" w14:textId="77777777" w:rsidR="00216BA0" w:rsidRDefault="00000000">
      <w:pPr>
        <w:pStyle w:val="Heading1"/>
        <w:ind w:left="-5"/>
        <w:rPr>
          <w:b w:val="0"/>
          <w:color w:val="000000"/>
          <w:sz w:val="20"/>
        </w:rPr>
      </w:pPr>
      <w:r>
        <w:t>Education</w:t>
      </w:r>
      <w:r>
        <w:rPr>
          <w:b w:val="0"/>
          <w:color w:val="000000"/>
          <w:sz w:val="20"/>
        </w:rPr>
        <w:t xml:space="preserve"> </w:t>
      </w:r>
    </w:p>
    <w:p w14:paraId="3B2BCB48" w14:textId="6CAD5743" w:rsidR="006C77EC" w:rsidRDefault="00000000" w:rsidP="00216BA0">
      <w:pPr>
        <w:pStyle w:val="Heading1"/>
        <w:spacing w:line="120" w:lineRule="auto"/>
        <w:ind w:left="0" w:hanging="14"/>
      </w:pPr>
      <w:r>
        <w:t>———</w:t>
      </w:r>
      <w:r>
        <w:rPr>
          <w:b w:val="0"/>
          <w:color w:val="000000"/>
          <w:sz w:val="20"/>
        </w:rPr>
        <w:t xml:space="preserve"> </w:t>
      </w:r>
    </w:p>
    <w:p w14:paraId="1A2254B0" w14:textId="77777777" w:rsidR="006C77EC" w:rsidRDefault="00000000">
      <w:pPr>
        <w:spacing w:after="0" w:line="259" w:lineRule="auto"/>
        <w:ind w:left="0" w:right="0" w:firstLine="0"/>
      </w:pPr>
      <w:r>
        <w:rPr>
          <w:rFonts w:cs="Arial"/>
          <w:b/>
          <w:sz w:val="18"/>
        </w:rPr>
        <w:t>University of Arizona</w:t>
      </w:r>
      <w:r>
        <w:rPr>
          <w:sz w:val="20"/>
        </w:rPr>
        <w:t xml:space="preserve"> </w:t>
      </w:r>
    </w:p>
    <w:p w14:paraId="32179B03" w14:textId="77777777" w:rsidR="006C77EC" w:rsidRDefault="00000000">
      <w:pPr>
        <w:spacing w:after="91" w:line="241" w:lineRule="auto"/>
        <w:ind w:left="0" w:right="12" w:firstLine="0"/>
      </w:pPr>
      <w:r>
        <w:rPr>
          <w:rFonts w:cs="Arial"/>
          <w:i/>
        </w:rPr>
        <w:t>BA in Communications (Communication Statistics) Zeta Psi</w:t>
      </w:r>
      <w:r>
        <w:t xml:space="preserve"> </w:t>
      </w:r>
    </w:p>
    <w:p w14:paraId="4EA288F9" w14:textId="77777777" w:rsidR="006C77EC" w:rsidRDefault="00000000">
      <w:pPr>
        <w:spacing w:after="16" w:line="241" w:lineRule="auto"/>
        <w:ind w:left="255" w:right="231" w:hanging="270"/>
        <w:jc w:val="both"/>
      </w:pPr>
      <w:r>
        <w:rPr>
          <w:rFonts w:ascii="Segoe UI Symbol" w:eastAsia="Segoe UI Symbol" w:hAnsi="Segoe UI Symbol" w:cs="Segoe UI Symbol"/>
        </w:rPr>
        <w:t>•</w:t>
      </w:r>
      <w:r>
        <w:rPr>
          <w:rFonts w:cs="Arial"/>
        </w:rPr>
        <w:t xml:space="preserve"> </w:t>
      </w:r>
      <w:r>
        <w:t xml:space="preserve">ACADEMIC CONCENTRATION: Qualitative and quantitative analysis, social media research, research methods, data analysis, social theory </w:t>
      </w:r>
    </w:p>
    <w:p w14:paraId="4C6D8BDA" w14:textId="77777777" w:rsidR="006C77EC" w:rsidRDefault="00000000">
      <w:pPr>
        <w:spacing w:after="154" w:line="259" w:lineRule="auto"/>
        <w:ind w:left="270" w:right="0" w:firstLine="0"/>
      </w:pPr>
      <w:r>
        <w:rPr>
          <w:sz w:val="18"/>
        </w:rPr>
        <w:t xml:space="preserve"> </w:t>
      </w:r>
    </w:p>
    <w:p w14:paraId="5D7B01FC" w14:textId="77777777" w:rsidR="00216BA0" w:rsidRDefault="00000000">
      <w:pPr>
        <w:pStyle w:val="Heading1"/>
        <w:ind w:left="-5"/>
        <w:rPr>
          <w:b w:val="0"/>
          <w:color w:val="000000"/>
          <w:sz w:val="20"/>
        </w:rPr>
      </w:pPr>
      <w:r>
        <w:t>Methodologies</w:t>
      </w:r>
      <w:r>
        <w:rPr>
          <w:b w:val="0"/>
          <w:color w:val="000000"/>
          <w:sz w:val="20"/>
        </w:rPr>
        <w:t xml:space="preserve"> </w:t>
      </w:r>
    </w:p>
    <w:p w14:paraId="219B0A68" w14:textId="120ED12A" w:rsidR="006C77EC" w:rsidRDefault="00000000" w:rsidP="00216BA0">
      <w:pPr>
        <w:pStyle w:val="Heading1"/>
        <w:spacing w:line="120" w:lineRule="auto"/>
        <w:ind w:left="0" w:hanging="14"/>
      </w:pPr>
      <w:r>
        <w:t xml:space="preserve">——— </w:t>
      </w:r>
    </w:p>
    <w:p w14:paraId="53EAF3F3" w14:textId="77777777" w:rsidR="006C77EC" w:rsidRDefault="00000000">
      <w:pPr>
        <w:spacing w:after="10" w:line="250" w:lineRule="auto"/>
        <w:ind w:left="-5" w:right="0" w:hanging="10"/>
      </w:pPr>
      <w:r>
        <w:rPr>
          <w:sz w:val="18"/>
        </w:rPr>
        <w:t xml:space="preserve">Attitudes &amp; Usage, Brand Equity, Competitive </w:t>
      </w:r>
    </w:p>
    <w:p w14:paraId="779D85A5" w14:textId="77777777" w:rsidR="006C77EC" w:rsidRDefault="00000000">
      <w:pPr>
        <w:spacing w:after="10" w:line="250" w:lineRule="auto"/>
        <w:ind w:left="-5" w:right="0" w:hanging="10"/>
      </w:pPr>
      <w:r>
        <w:rPr>
          <w:sz w:val="18"/>
        </w:rPr>
        <w:t xml:space="preserve">Analysis, Creative Testing, Customer Journey, </w:t>
      </w:r>
    </w:p>
    <w:p w14:paraId="711CF902" w14:textId="77777777" w:rsidR="006C77EC" w:rsidRDefault="00000000">
      <w:pPr>
        <w:spacing w:after="10" w:line="250" w:lineRule="auto"/>
        <w:ind w:left="-5" w:right="0" w:hanging="10"/>
      </w:pPr>
      <w:r>
        <w:rPr>
          <w:sz w:val="18"/>
        </w:rPr>
        <w:t xml:space="preserve">Focus Groups, Messaging Architecture, </w:t>
      </w:r>
    </w:p>
    <w:p w14:paraId="7F89BB7B" w14:textId="77777777" w:rsidR="006C77EC" w:rsidRDefault="00000000">
      <w:pPr>
        <w:spacing w:after="10" w:line="250" w:lineRule="auto"/>
        <w:ind w:left="-5" w:right="0" w:hanging="10"/>
      </w:pPr>
      <w:r>
        <w:rPr>
          <w:sz w:val="18"/>
        </w:rPr>
        <w:t xml:space="preserve">Ethnography, Name Testing, Online </w:t>
      </w:r>
    </w:p>
    <w:p w14:paraId="61EA6454" w14:textId="77777777" w:rsidR="006C77EC" w:rsidRDefault="00000000">
      <w:pPr>
        <w:spacing w:after="10" w:line="250" w:lineRule="auto"/>
        <w:ind w:left="-5" w:right="0" w:hanging="10"/>
      </w:pPr>
      <w:r>
        <w:rPr>
          <w:sz w:val="18"/>
        </w:rPr>
        <w:t xml:space="preserve">Communities, UX / UI Testing, Product Testing, </w:t>
      </w:r>
    </w:p>
    <w:p w14:paraId="7817D416" w14:textId="77777777" w:rsidR="006C77EC" w:rsidRDefault="00000000">
      <w:pPr>
        <w:spacing w:after="10" w:line="250" w:lineRule="auto"/>
        <w:ind w:left="-5" w:right="0" w:hanging="10"/>
      </w:pPr>
      <w:r>
        <w:rPr>
          <w:sz w:val="18"/>
        </w:rPr>
        <w:t xml:space="preserve">Public Relations, Segmentation and Strategic </w:t>
      </w:r>
    </w:p>
    <w:p w14:paraId="45304D92" w14:textId="77777777" w:rsidR="006C77EC" w:rsidRDefault="00000000">
      <w:pPr>
        <w:spacing w:after="93" w:line="250" w:lineRule="auto"/>
        <w:ind w:left="-5" w:right="0" w:hanging="10"/>
      </w:pPr>
      <w:r>
        <w:rPr>
          <w:sz w:val="18"/>
        </w:rPr>
        <w:t xml:space="preserve">Positioning </w:t>
      </w:r>
    </w:p>
    <w:p w14:paraId="691CC45C" w14:textId="77777777" w:rsidR="006C77EC" w:rsidRDefault="00000000">
      <w:pPr>
        <w:spacing w:after="137" w:line="259" w:lineRule="auto"/>
        <w:ind w:left="0" w:right="0" w:firstLine="0"/>
      </w:pPr>
      <w:r>
        <w:rPr>
          <w:sz w:val="20"/>
        </w:rPr>
        <w:t xml:space="preserve"> </w:t>
      </w:r>
    </w:p>
    <w:p w14:paraId="78564902" w14:textId="77777777" w:rsidR="00216BA0" w:rsidRDefault="00000000">
      <w:pPr>
        <w:pStyle w:val="Heading1"/>
        <w:ind w:left="-5"/>
        <w:rPr>
          <w:b w:val="0"/>
          <w:color w:val="000000"/>
          <w:sz w:val="20"/>
        </w:rPr>
      </w:pPr>
      <w:r>
        <w:t>Skills</w:t>
      </w:r>
      <w:r>
        <w:rPr>
          <w:b w:val="0"/>
          <w:color w:val="000000"/>
          <w:sz w:val="20"/>
        </w:rPr>
        <w:t xml:space="preserve"> </w:t>
      </w:r>
    </w:p>
    <w:p w14:paraId="0FA5F3F6" w14:textId="5308168F" w:rsidR="006C77EC" w:rsidRDefault="00000000" w:rsidP="00216BA0">
      <w:pPr>
        <w:pStyle w:val="Heading1"/>
        <w:spacing w:line="120" w:lineRule="auto"/>
        <w:ind w:left="0" w:hanging="14"/>
      </w:pPr>
      <w:r>
        <w:t>———</w:t>
      </w:r>
      <w:r>
        <w:rPr>
          <w:b w:val="0"/>
          <w:color w:val="000000"/>
          <w:sz w:val="20"/>
        </w:rPr>
        <w:t xml:space="preserve"> </w:t>
      </w:r>
    </w:p>
    <w:p w14:paraId="6C8CE57A" w14:textId="77777777" w:rsidR="006C77EC" w:rsidRDefault="00000000">
      <w:pPr>
        <w:spacing w:after="10" w:line="250" w:lineRule="auto"/>
        <w:ind w:left="-5" w:right="0" w:hanging="10"/>
      </w:pPr>
      <w:r>
        <w:rPr>
          <w:sz w:val="18"/>
        </w:rPr>
        <w:t xml:space="preserve">Microsoft Product Suite, MRI Double base/Simmons, Individual </w:t>
      </w:r>
      <w:proofErr w:type="gramStart"/>
      <w:r>
        <w:rPr>
          <w:sz w:val="18"/>
        </w:rPr>
        <w:t>Social Media</w:t>
      </w:r>
      <w:proofErr w:type="gramEnd"/>
      <w:r>
        <w:rPr>
          <w:sz w:val="18"/>
        </w:rPr>
        <w:t xml:space="preserve">, Analytical Platforms, R, Social Listening, </w:t>
      </w:r>
    </w:p>
    <w:p w14:paraId="744C739A" w14:textId="77777777" w:rsidR="006C77EC" w:rsidRDefault="00000000">
      <w:pPr>
        <w:spacing w:after="164" w:line="250" w:lineRule="auto"/>
        <w:ind w:left="-5" w:right="0" w:hanging="10"/>
      </w:pPr>
      <w:r>
        <w:rPr>
          <w:sz w:val="18"/>
        </w:rPr>
        <w:t xml:space="preserve">Tableau, ComScore and Kantar </w:t>
      </w:r>
    </w:p>
    <w:p w14:paraId="33FBC592" w14:textId="77777777" w:rsidR="006C77EC" w:rsidRDefault="00000000">
      <w:pPr>
        <w:spacing w:after="51" w:line="259" w:lineRule="auto"/>
        <w:ind w:left="0" w:right="0" w:firstLine="0"/>
      </w:pPr>
      <w:r>
        <w:rPr>
          <w:rFonts w:cs="Arial"/>
          <w:b/>
          <w:color w:val="098A37"/>
          <w:sz w:val="28"/>
        </w:rPr>
        <w:t xml:space="preserve"> </w:t>
      </w:r>
    </w:p>
    <w:p w14:paraId="0CA143DA" w14:textId="77777777" w:rsidR="00216BA0" w:rsidRDefault="00000000">
      <w:pPr>
        <w:pStyle w:val="Heading1"/>
        <w:ind w:left="-5"/>
        <w:rPr>
          <w:b w:val="0"/>
          <w:color w:val="000000"/>
          <w:sz w:val="20"/>
        </w:rPr>
      </w:pPr>
      <w:r>
        <w:t>Hobbies</w:t>
      </w:r>
      <w:r>
        <w:rPr>
          <w:b w:val="0"/>
          <w:color w:val="000000"/>
          <w:sz w:val="20"/>
        </w:rPr>
        <w:t xml:space="preserve"> </w:t>
      </w:r>
    </w:p>
    <w:p w14:paraId="5CD737CC" w14:textId="213BC27F" w:rsidR="006C77EC" w:rsidRDefault="00000000" w:rsidP="00216BA0">
      <w:pPr>
        <w:pStyle w:val="Heading1"/>
        <w:spacing w:line="120" w:lineRule="auto"/>
        <w:ind w:left="0" w:hanging="14"/>
      </w:pPr>
      <w:r>
        <w:t xml:space="preserve">——— </w:t>
      </w:r>
    </w:p>
    <w:p w14:paraId="47846B12" w14:textId="77777777" w:rsidR="006C77EC" w:rsidRDefault="00000000">
      <w:pPr>
        <w:numPr>
          <w:ilvl w:val="0"/>
          <w:numId w:val="2"/>
        </w:numPr>
        <w:ind w:right="0" w:hanging="360"/>
      </w:pPr>
      <w:r>
        <w:t xml:space="preserve">Lifelong basketball enthusiast, always eager to catch a good pick-up game. </w:t>
      </w:r>
    </w:p>
    <w:p w14:paraId="3E0C62D6" w14:textId="77777777" w:rsidR="006C77EC" w:rsidRDefault="00000000">
      <w:pPr>
        <w:numPr>
          <w:ilvl w:val="0"/>
          <w:numId w:val="2"/>
        </w:numPr>
        <w:ind w:right="0" w:hanging="360"/>
      </w:pPr>
      <w:r>
        <w:t xml:space="preserve">Passionate musician, proficient in seven instruments, currently re-learning piano. </w:t>
      </w:r>
    </w:p>
    <w:p w14:paraId="7C3888A6" w14:textId="4D9A39B5" w:rsidR="006C77EC" w:rsidRDefault="00216BA0">
      <w:pPr>
        <w:numPr>
          <w:ilvl w:val="0"/>
          <w:numId w:val="2"/>
        </w:numPr>
        <w:ind w:right="0" w:hanging="360"/>
      </w:pPr>
      <w:r>
        <w:t>Avid skier</w:t>
      </w:r>
    </w:p>
    <w:p w14:paraId="1FDF5180" w14:textId="77777777" w:rsidR="006C77EC" w:rsidRDefault="00000000">
      <w:pPr>
        <w:numPr>
          <w:ilvl w:val="0"/>
          <w:numId w:val="2"/>
        </w:numPr>
        <w:ind w:right="0" w:hanging="360"/>
      </w:pPr>
      <w:r>
        <w:t xml:space="preserve">Dedicated reader, exploring a wide range of literature to expand knowledge and perspective. </w:t>
      </w:r>
    </w:p>
    <w:p w14:paraId="55466574" w14:textId="77777777" w:rsidR="006C77EC" w:rsidRDefault="00000000">
      <w:pPr>
        <w:numPr>
          <w:ilvl w:val="0"/>
          <w:numId w:val="2"/>
        </w:numPr>
        <w:spacing w:after="190"/>
        <w:ind w:right="0" w:hanging="360"/>
      </w:pPr>
      <w:r>
        <w:t xml:space="preserve">Amateur photographer, capturing moments and scenes that inspire creativity and storytelling. </w:t>
      </w:r>
    </w:p>
    <w:p w14:paraId="08AEF7B3" w14:textId="77777777" w:rsidR="006C77EC" w:rsidRDefault="00000000">
      <w:pPr>
        <w:spacing w:after="48" w:line="259" w:lineRule="auto"/>
        <w:ind w:left="0" w:right="0" w:firstLine="0"/>
      </w:pPr>
      <w:r>
        <w:rPr>
          <w:rFonts w:cs="Arial"/>
          <w:b/>
          <w:color w:val="098A37"/>
          <w:sz w:val="28"/>
        </w:rPr>
        <w:t xml:space="preserve"> </w:t>
      </w:r>
    </w:p>
    <w:p w14:paraId="2E62255F" w14:textId="77777777" w:rsidR="00216BA0" w:rsidRDefault="00000000">
      <w:pPr>
        <w:pStyle w:val="Heading1"/>
        <w:ind w:left="-5"/>
        <w:rPr>
          <w:b w:val="0"/>
          <w:color w:val="000000"/>
          <w:sz w:val="20"/>
        </w:rPr>
      </w:pPr>
      <w:r>
        <w:t>Additional information</w:t>
      </w:r>
      <w:r>
        <w:rPr>
          <w:b w:val="0"/>
          <w:color w:val="000000"/>
          <w:sz w:val="20"/>
        </w:rPr>
        <w:t xml:space="preserve"> </w:t>
      </w:r>
    </w:p>
    <w:p w14:paraId="3B61385D" w14:textId="21B4C123" w:rsidR="006C77EC" w:rsidRDefault="00000000" w:rsidP="00216BA0">
      <w:pPr>
        <w:pStyle w:val="Heading1"/>
        <w:spacing w:line="120" w:lineRule="auto"/>
        <w:ind w:left="0" w:hanging="14"/>
      </w:pPr>
      <w:r>
        <w:t xml:space="preserve">——— </w:t>
      </w:r>
    </w:p>
    <w:p w14:paraId="1BBC1351" w14:textId="77777777" w:rsidR="006C77EC" w:rsidRDefault="00000000">
      <w:pPr>
        <w:numPr>
          <w:ilvl w:val="0"/>
          <w:numId w:val="3"/>
        </w:numPr>
        <w:spacing w:after="16" w:line="241" w:lineRule="auto"/>
        <w:ind w:right="0" w:hanging="360"/>
      </w:pPr>
      <w:r>
        <w:t xml:space="preserve">Spearheaded a leadership community initiative for the 2023 RAPP summer interns, serving as their direct lead and fostering a collaborative and supportive environment. </w:t>
      </w:r>
    </w:p>
    <w:p w14:paraId="193DC180" w14:textId="77777777" w:rsidR="006C77EC" w:rsidRDefault="00000000">
      <w:pPr>
        <w:numPr>
          <w:ilvl w:val="0"/>
          <w:numId w:val="3"/>
        </w:numPr>
        <w:ind w:right="0" w:hanging="360"/>
      </w:pPr>
      <w:r>
        <w:t xml:space="preserve">Actively involved as a Diversity, Equity, and Inclusion (DEI) champion, advocating for inclusive practices and fostering a culture of belonging within the workplace. </w:t>
      </w:r>
    </w:p>
    <w:p w14:paraId="71351261" w14:textId="77777777" w:rsidR="006C77EC" w:rsidRDefault="00000000">
      <w:pPr>
        <w:numPr>
          <w:ilvl w:val="0"/>
          <w:numId w:val="3"/>
        </w:numPr>
        <w:spacing w:after="185"/>
        <w:ind w:right="0" w:hanging="360"/>
      </w:pPr>
      <w:r>
        <w:t xml:space="preserve">Dedicated mentor, providing guidance and support to junior team members, fostering their professional growth and development. </w:t>
      </w:r>
    </w:p>
    <w:p w14:paraId="087272EC" w14:textId="641A044A" w:rsidR="006C77EC" w:rsidRDefault="00000000">
      <w:pPr>
        <w:spacing w:after="0" w:line="259" w:lineRule="auto"/>
        <w:ind w:left="0" w:right="0" w:firstLine="0"/>
      </w:pPr>
      <w:r>
        <w:rPr>
          <w:rFonts w:cs="Arial"/>
          <w:b/>
          <w:color w:val="098A37"/>
          <w:sz w:val="28"/>
        </w:rPr>
        <w:lastRenderedPageBreak/>
        <w:t xml:space="preserve"> </w:t>
      </w:r>
    </w:p>
    <w:sectPr w:rsidR="006C77EC">
      <w:pgSz w:w="12240" w:h="20160"/>
      <w:pgMar w:top="1440" w:right="731" w:bottom="1440" w:left="721" w:header="720" w:footer="720" w:gutter="0"/>
      <w:cols w:num="2" w:space="720" w:equalWidth="0">
        <w:col w:w="6500" w:space="314"/>
        <w:col w:w="39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B9231" w14:textId="77777777" w:rsidR="005A1539" w:rsidRDefault="005A1539" w:rsidP="00216BA0">
      <w:pPr>
        <w:spacing w:after="0" w:line="240" w:lineRule="auto"/>
      </w:pPr>
      <w:r>
        <w:separator/>
      </w:r>
    </w:p>
  </w:endnote>
  <w:endnote w:type="continuationSeparator" w:id="0">
    <w:p w14:paraId="3B9036C4" w14:textId="77777777" w:rsidR="005A1539" w:rsidRDefault="005A1539" w:rsidP="00216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9F61B" w14:textId="77777777" w:rsidR="005A1539" w:rsidRDefault="005A1539" w:rsidP="00216BA0">
      <w:pPr>
        <w:spacing w:after="0" w:line="240" w:lineRule="auto"/>
      </w:pPr>
      <w:r>
        <w:separator/>
      </w:r>
    </w:p>
  </w:footnote>
  <w:footnote w:type="continuationSeparator" w:id="0">
    <w:p w14:paraId="0372D32E" w14:textId="77777777" w:rsidR="005A1539" w:rsidRDefault="005A1539" w:rsidP="00216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B8F"/>
    <w:multiLevelType w:val="hybridMultilevel"/>
    <w:tmpl w:val="48789CDC"/>
    <w:lvl w:ilvl="0" w:tplc="555C338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9085FE">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04C6E92">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3C2B96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55EE18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5D8129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8F01DB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6D0A3B2">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47086E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130238F"/>
    <w:multiLevelType w:val="hybridMultilevel"/>
    <w:tmpl w:val="B18829DC"/>
    <w:lvl w:ilvl="0" w:tplc="4BFA2900">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68208F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37253C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86A807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F78B9FA">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1C1E31B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7C09EE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5ECF48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96C8A1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227743A"/>
    <w:multiLevelType w:val="hybridMultilevel"/>
    <w:tmpl w:val="4DF4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18668C"/>
    <w:multiLevelType w:val="hybridMultilevel"/>
    <w:tmpl w:val="B1162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712F12"/>
    <w:multiLevelType w:val="hybridMultilevel"/>
    <w:tmpl w:val="0D283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C635E6"/>
    <w:multiLevelType w:val="hybridMultilevel"/>
    <w:tmpl w:val="011E3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9710E9"/>
    <w:multiLevelType w:val="hybridMultilevel"/>
    <w:tmpl w:val="B644E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072C5F"/>
    <w:multiLevelType w:val="hybridMultilevel"/>
    <w:tmpl w:val="F1E0CB98"/>
    <w:lvl w:ilvl="0" w:tplc="FE4A197C">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D696AC">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A6621B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73E248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6EDB84">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F6C9DC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A26539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FD41A0C">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843D1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5250455"/>
    <w:multiLevelType w:val="hybridMultilevel"/>
    <w:tmpl w:val="CBF401B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463186949">
    <w:abstractNumId w:val="0"/>
  </w:num>
  <w:num w:numId="2" w16cid:durableId="584456758">
    <w:abstractNumId w:val="7"/>
  </w:num>
  <w:num w:numId="3" w16cid:durableId="53625017">
    <w:abstractNumId w:val="1"/>
  </w:num>
  <w:num w:numId="4" w16cid:durableId="510878471">
    <w:abstractNumId w:val="6"/>
  </w:num>
  <w:num w:numId="5" w16cid:durableId="567618213">
    <w:abstractNumId w:val="5"/>
  </w:num>
  <w:num w:numId="6" w16cid:durableId="1822311133">
    <w:abstractNumId w:val="8"/>
  </w:num>
  <w:num w:numId="7" w16cid:durableId="166940040">
    <w:abstractNumId w:val="3"/>
  </w:num>
  <w:num w:numId="8" w16cid:durableId="1793280296">
    <w:abstractNumId w:val="4"/>
  </w:num>
  <w:num w:numId="9" w16cid:durableId="43610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EC"/>
    <w:rsid w:val="00002D46"/>
    <w:rsid w:val="00216BA0"/>
    <w:rsid w:val="004128F5"/>
    <w:rsid w:val="005A1539"/>
    <w:rsid w:val="006B2FE6"/>
    <w:rsid w:val="006C77EC"/>
    <w:rsid w:val="006D1E81"/>
    <w:rsid w:val="0074504F"/>
    <w:rsid w:val="00947A0D"/>
    <w:rsid w:val="009D36A5"/>
    <w:rsid w:val="00AB6B85"/>
    <w:rsid w:val="00E0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599B6C"/>
  <w15:docId w15:val="{95AF3925-2567-DD42-9D55-AAD6A2F3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370" w:right="635" w:hanging="370"/>
    </w:pPr>
    <w:rPr>
      <w:rFonts w:ascii="Arial" w:eastAsia="Arial" w:hAnsi="Arial" w:cs="Times New Roman"/>
      <w:color w:val="000000"/>
      <w:sz w:val="16"/>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98A37"/>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Arial" w:eastAsia="Arial" w:hAnsi="Arial" w:cs="Arial"/>
      <w:b/>
      <w:color w:val="098A37"/>
      <w:sz w:val="28"/>
    </w:rPr>
  </w:style>
  <w:style w:type="paragraph" w:styleId="Header">
    <w:name w:val="header"/>
    <w:basedOn w:val="Normal"/>
    <w:link w:val="HeaderChar"/>
    <w:uiPriority w:val="99"/>
    <w:unhideWhenUsed/>
    <w:rsid w:val="00216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BA0"/>
    <w:rPr>
      <w:rFonts w:ascii="Arial" w:eastAsia="Arial" w:hAnsi="Arial" w:cs="Times New Roman"/>
      <w:color w:val="000000"/>
      <w:sz w:val="16"/>
      <w:lang w:val="en" w:eastAsia="en"/>
    </w:rPr>
  </w:style>
  <w:style w:type="paragraph" w:styleId="Footer">
    <w:name w:val="footer"/>
    <w:basedOn w:val="Normal"/>
    <w:link w:val="FooterChar"/>
    <w:uiPriority w:val="99"/>
    <w:unhideWhenUsed/>
    <w:rsid w:val="00216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BA0"/>
    <w:rPr>
      <w:rFonts w:ascii="Arial" w:eastAsia="Arial" w:hAnsi="Arial" w:cs="Times New Roman"/>
      <w:color w:val="000000"/>
      <w:sz w:val="16"/>
      <w:lang w:val="en" w:eastAsia="en"/>
    </w:rPr>
  </w:style>
  <w:style w:type="character" w:styleId="Hyperlink">
    <w:name w:val="Hyperlink"/>
    <w:basedOn w:val="DefaultParagraphFont"/>
    <w:uiPriority w:val="99"/>
    <w:unhideWhenUsed/>
    <w:rsid w:val="00216BA0"/>
    <w:rPr>
      <w:color w:val="467886" w:themeColor="hyperlink"/>
      <w:u w:val="single"/>
    </w:rPr>
  </w:style>
  <w:style w:type="character" w:styleId="UnresolvedMention">
    <w:name w:val="Unresolved Mention"/>
    <w:basedOn w:val="DefaultParagraphFont"/>
    <w:uiPriority w:val="99"/>
    <w:semiHidden/>
    <w:unhideWhenUsed/>
    <w:rsid w:val="00216BA0"/>
    <w:rPr>
      <w:color w:val="605E5C"/>
      <w:shd w:val="clear" w:color="auto" w:fill="E1DFDD"/>
    </w:rPr>
  </w:style>
  <w:style w:type="paragraph" w:customStyle="1" w:styleId="p1">
    <w:name w:val="p1"/>
    <w:basedOn w:val="Normal"/>
    <w:rsid w:val="00216BA0"/>
    <w:pPr>
      <w:spacing w:before="180" w:after="0" w:line="240" w:lineRule="auto"/>
      <w:ind w:left="195" w:right="0" w:hanging="195"/>
    </w:pPr>
    <w:rPr>
      <w:rFonts w:ascii=".AppleSystemUIFont" w:eastAsia="Times New Roman" w:hAnsi=".AppleSystemUIFont"/>
      <w:color w:val="0E0E0E"/>
      <w:kern w:val="0"/>
      <w:sz w:val="21"/>
      <w:szCs w:val="21"/>
      <w:lang w:val="en-US" w:eastAsia="en-US"/>
      <w14:ligatures w14:val="none"/>
    </w:rPr>
  </w:style>
  <w:style w:type="character" w:customStyle="1" w:styleId="apple-tab-span">
    <w:name w:val="apple-tab-span"/>
    <w:basedOn w:val="DefaultParagraphFont"/>
    <w:rsid w:val="00216BA0"/>
  </w:style>
  <w:style w:type="paragraph" w:styleId="ListParagraph">
    <w:name w:val="List Paragraph"/>
    <w:basedOn w:val="Normal"/>
    <w:uiPriority w:val="34"/>
    <w:qFormat/>
    <w:rsid w:val="00216BA0"/>
    <w:pPr>
      <w:ind w:left="720"/>
      <w:contextualSpacing/>
    </w:pPr>
  </w:style>
  <w:style w:type="character" w:customStyle="1" w:styleId="s1">
    <w:name w:val="s1"/>
    <w:basedOn w:val="DefaultParagraphFont"/>
    <w:rsid w:val="009D3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7233">
      <w:bodyDiv w:val="1"/>
      <w:marLeft w:val="0"/>
      <w:marRight w:val="0"/>
      <w:marTop w:val="0"/>
      <w:marBottom w:val="0"/>
      <w:divBdr>
        <w:top w:val="none" w:sz="0" w:space="0" w:color="auto"/>
        <w:left w:val="none" w:sz="0" w:space="0" w:color="auto"/>
        <w:bottom w:val="none" w:sz="0" w:space="0" w:color="auto"/>
        <w:right w:val="none" w:sz="0" w:space="0" w:color="auto"/>
      </w:divBdr>
    </w:div>
    <w:div w:id="139462716">
      <w:bodyDiv w:val="1"/>
      <w:marLeft w:val="0"/>
      <w:marRight w:val="0"/>
      <w:marTop w:val="0"/>
      <w:marBottom w:val="0"/>
      <w:divBdr>
        <w:top w:val="none" w:sz="0" w:space="0" w:color="auto"/>
        <w:left w:val="none" w:sz="0" w:space="0" w:color="auto"/>
        <w:bottom w:val="none" w:sz="0" w:space="0" w:color="auto"/>
        <w:right w:val="none" w:sz="0" w:space="0" w:color="auto"/>
      </w:divBdr>
    </w:div>
    <w:div w:id="150565447">
      <w:bodyDiv w:val="1"/>
      <w:marLeft w:val="0"/>
      <w:marRight w:val="0"/>
      <w:marTop w:val="0"/>
      <w:marBottom w:val="0"/>
      <w:divBdr>
        <w:top w:val="none" w:sz="0" w:space="0" w:color="auto"/>
        <w:left w:val="none" w:sz="0" w:space="0" w:color="auto"/>
        <w:bottom w:val="none" w:sz="0" w:space="0" w:color="auto"/>
        <w:right w:val="none" w:sz="0" w:space="0" w:color="auto"/>
      </w:divBdr>
    </w:div>
    <w:div w:id="161284474">
      <w:bodyDiv w:val="1"/>
      <w:marLeft w:val="0"/>
      <w:marRight w:val="0"/>
      <w:marTop w:val="0"/>
      <w:marBottom w:val="0"/>
      <w:divBdr>
        <w:top w:val="none" w:sz="0" w:space="0" w:color="auto"/>
        <w:left w:val="none" w:sz="0" w:space="0" w:color="auto"/>
        <w:bottom w:val="none" w:sz="0" w:space="0" w:color="auto"/>
        <w:right w:val="none" w:sz="0" w:space="0" w:color="auto"/>
      </w:divBdr>
    </w:div>
    <w:div w:id="180702943">
      <w:bodyDiv w:val="1"/>
      <w:marLeft w:val="0"/>
      <w:marRight w:val="0"/>
      <w:marTop w:val="0"/>
      <w:marBottom w:val="0"/>
      <w:divBdr>
        <w:top w:val="none" w:sz="0" w:space="0" w:color="auto"/>
        <w:left w:val="none" w:sz="0" w:space="0" w:color="auto"/>
        <w:bottom w:val="none" w:sz="0" w:space="0" w:color="auto"/>
        <w:right w:val="none" w:sz="0" w:space="0" w:color="auto"/>
      </w:divBdr>
    </w:div>
    <w:div w:id="204410210">
      <w:bodyDiv w:val="1"/>
      <w:marLeft w:val="0"/>
      <w:marRight w:val="0"/>
      <w:marTop w:val="0"/>
      <w:marBottom w:val="0"/>
      <w:divBdr>
        <w:top w:val="none" w:sz="0" w:space="0" w:color="auto"/>
        <w:left w:val="none" w:sz="0" w:space="0" w:color="auto"/>
        <w:bottom w:val="none" w:sz="0" w:space="0" w:color="auto"/>
        <w:right w:val="none" w:sz="0" w:space="0" w:color="auto"/>
      </w:divBdr>
    </w:div>
    <w:div w:id="217861866">
      <w:bodyDiv w:val="1"/>
      <w:marLeft w:val="0"/>
      <w:marRight w:val="0"/>
      <w:marTop w:val="0"/>
      <w:marBottom w:val="0"/>
      <w:divBdr>
        <w:top w:val="none" w:sz="0" w:space="0" w:color="auto"/>
        <w:left w:val="none" w:sz="0" w:space="0" w:color="auto"/>
        <w:bottom w:val="none" w:sz="0" w:space="0" w:color="auto"/>
        <w:right w:val="none" w:sz="0" w:space="0" w:color="auto"/>
      </w:divBdr>
    </w:div>
    <w:div w:id="351300423">
      <w:bodyDiv w:val="1"/>
      <w:marLeft w:val="0"/>
      <w:marRight w:val="0"/>
      <w:marTop w:val="0"/>
      <w:marBottom w:val="0"/>
      <w:divBdr>
        <w:top w:val="none" w:sz="0" w:space="0" w:color="auto"/>
        <w:left w:val="none" w:sz="0" w:space="0" w:color="auto"/>
        <w:bottom w:val="none" w:sz="0" w:space="0" w:color="auto"/>
        <w:right w:val="none" w:sz="0" w:space="0" w:color="auto"/>
      </w:divBdr>
    </w:div>
    <w:div w:id="492142443">
      <w:bodyDiv w:val="1"/>
      <w:marLeft w:val="0"/>
      <w:marRight w:val="0"/>
      <w:marTop w:val="0"/>
      <w:marBottom w:val="0"/>
      <w:divBdr>
        <w:top w:val="none" w:sz="0" w:space="0" w:color="auto"/>
        <w:left w:val="none" w:sz="0" w:space="0" w:color="auto"/>
        <w:bottom w:val="none" w:sz="0" w:space="0" w:color="auto"/>
        <w:right w:val="none" w:sz="0" w:space="0" w:color="auto"/>
      </w:divBdr>
    </w:div>
    <w:div w:id="569269140">
      <w:bodyDiv w:val="1"/>
      <w:marLeft w:val="0"/>
      <w:marRight w:val="0"/>
      <w:marTop w:val="0"/>
      <w:marBottom w:val="0"/>
      <w:divBdr>
        <w:top w:val="none" w:sz="0" w:space="0" w:color="auto"/>
        <w:left w:val="none" w:sz="0" w:space="0" w:color="auto"/>
        <w:bottom w:val="none" w:sz="0" w:space="0" w:color="auto"/>
        <w:right w:val="none" w:sz="0" w:space="0" w:color="auto"/>
      </w:divBdr>
    </w:div>
    <w:div w:id="666251063">
      <w:bodyDiv w:val="1"/>
      <w:marLeft w:val="0"/>
      <w:marRight w:val="0"/>
      <w:marTop w:val="0"/>
      <w:marBottom w:val="0"/>
      <w:divBdr>
        <w:top w:val="none" w:sz="0" w:space="0" w:color="auto"/>
        <w:left w:val="none" w:sz="0" w:space="0" w:color="auto"/>
        <w:bottom w:val="none" w:sz="0" w:space="0" w:color="auto"/>
        <w:right w:val="none" w:sz="0" w:space="0" w:color="auto"/>
      </w:divBdr>
    </w:div>
    <w:div w:id="738089752">
      <w:bodyDiv w:val="1"/>
      <w:marLeft w:val="0"/>
      <w:marRight w:val="0"/>
      <w:marTop w:val="0"/>
      <w:marBottom w:val="0"/>
      <w:divBdr>
        <w:top w:val="none" w:sz="0" w:space="0" w:color="auto"/>
        <w:left w:val="none" w:sz="0" w:space="0" w:color="auto"/>
        <w:bottom w:val="none" w:sz="0" w:space="0" w:color="auto"/>
        <w:right w:val="none" w:sz="0" w:space="0" w:color="auto"/>
      </w:divBdr>
    </w:div>
    <w:div w:id="936526168">
      <w:bodyDiv w:val="1"/>
      <w:marLeft w:val="0"/>
      <w:marRight w:val="0"/>
      <w:marTop w:val="0"/>
      <w:marBottom w:val="0"/>
      <w:divBdr>
        <w:top w:val="none" w:sz="0" w:space="0" w:color="auto"/>
        <w:left w:val="none" w:sz="0" w:space="0" w:color="auto"/>
        <w:bottom w:val="none" w:sz="0" w:space="0" w:color="auto"/>
        <w:right w:val="none" w:sz="0" w:space="0" w:color="auto"/>
      </w:divBdr>
    </w:div>
    <w:div w:id="993605289">
      <w:bodyDiv w:val="1"/>
      <w:marLeft w:val="0"/>
      <w:marRight w:val="0"/>
      <w:marTop w:val="0"/>
      <w:marBottom w:val="0"/>
      <w:divBdr>
        <w:top w:val="none" w:sz="0" w:space="0" w:color="auto"/>
        <w:left w:val="none" w:sz="0" w:space="0" w:color="auto"/>
        <w:bottom w:val="none" w:sz="0" w:space="0" w:color="auto"/>
        <w:right w:val="none" w:sz="0" w:space="0" w:color="auto"/>
      </w:divBdr>
    </w:div>
    <w:div w:id="1006520791">
      <w:bodyDiv w:val="1"/>
      <w:marLeft w:val="0"/>
      <w:marRight w:val="0"/>
      <w:marTop w:val="0"/>
      <w:marBottom w:val="0"/>
      <w:divBdr>
        <w:top w:val="none" w:sz="0" w:space="0" w:color="auto"/>
        <w:left w:val="none" w:sz="0" w:space="0" w:color="auto"/>
        <w:bottom w:val="none" w:sz="0" w:space="0" w:color="auto"/>
        <w:right w:val="none" w:sz="0" w:space="0" w:color="auto"/>
      </w:divBdr>
    </w:div>
    <w:div w:id="1090931410">
      <w:bodyDiv w:val="1"/>
      <w:marLeft w:val="0"/>
      <w:marRight w:val="0"/>
      <w:marTop w:val="0"/>
      <w:marBottom w:val="0"/>
      <w:divBdr>
        <w:top w:val="none" w:sz="0" w:space="0" w:color="auto"/>
        <w:left w:val="none" w:sz="0" w:space="0" w:color="auto"/>
        <w:bottom w:val="none" w:sz="0" w:space="0" w:color="auto"/>
        <w:right w:val="none" w:sz="0" w:space="0" w:color="auto"/>
      </w:divBdr>
    </w:div>
    <w:div w:id="1100447734">
      <w:bodyDiv w:val="1"/>
      <w:marLeft w:val="0"/>
      <w:marRight w:val="0"/>
      <w:marTop w:val="0"/>
      <w:marBottom w:val="0"/>
      <w:divBdr>
        <w:top w:val="none" w:sz="0" w:space="0" w:color="auto"/>
        <w:left w:val="none" w:sz="0" w:space="0" w:color="auto"/>
        <w:bottom w:val="none" w:sz="0" w:space="0" w:color="auto"/>
        <w:right w:val="none" w:sz="0" w:space="0" w:color="auto"/>
      </w:divBdr>
    </w:div>
    <w:div w:id="1303970979">
      <w:bodyDiv w:val="1"/>
      <w:marLeft w:val="0"/>
      <w:marRight w:val="0"/>
      <w:marTop w:val="0"/>
      <w:marBottom w:val="0"/>
      <w:divBdr>
        <w:top w:val="none" w:sz="0" w:space="0" w:color="auto"/>
        <w:left w:val="none" w:sz="0" w:space="0" w:color="auto"/>
        <w:bottom w:val="none" w:sz="0" w:space="0" w:color="auto"/>
        <w:right w:val="none" w:sz="0" w:space="0" w:color="auto"/>
      </w:divBdr>
    </w:div>
    <w:div w:id="1313607092">
      <w:bodyDiv w:val="1"/>
      <w:marLeft w:val="0"/>
      <w:marRight w:val="0"/>
      <w:marTop w:val="0"/>
      <w:marBottom w:val="0"/>
      <w:divBdr>
        <w:top w:val="none" w:sz="0" w:space="0" w:color="auto"/>
        <w:left w:val="none" w:sz="0" w:space="0" w:color="auto"/>
        <w:bottom w:val="none" w:sz="0" w:space="0" w:color="auto"/>
        <w:right w:val="none" w:sz="0" w:space="0" w:color="auto"/>
      </w:divBdr>
    </w:div>
    <w:div w:id="1409426104">
      <w:bodyDiv w:val="1"/>
      <w:marLeft w:val="0"/>
      <w:marRight w:val="0"/>
      <w:marTop w:val="0"/>
      <w:marBottom w:val="0"/>
      <w:divBdr>
        <w:top w:val="none" w:sz="0" w:space="0" w:color="auto"/>
        <w:left w:val="none" w:sz="0" w:space="0" w:color="auto"/>
        <w:bottom w:val="none" w:sz="0" w:space="0" w:color="auto"/>
        <w:right w:val="none" w:sz="0" w:space="0" w:color="auto"/>
      </w:divBdr>
    </w:div>
    <w:div w:id="1430588631">
      <w:bodyDiv w:val="1"/>
      <w:marLeft w:val="0"/>
      <w:marRight w:val="0"/>
      <w:marTop w:val="0"/>
      <w:marBottom w:val="0"/>
      <w:divBdr>
        <w:top w:val="none" w:sz="0" w:space="0" w:color="auto"/>
        <w:left w:val="none" w:sz="0" w:space="0" w:color="auto"/>
        <w:bottom w:val="none" w:sz="0" w:space="0" w:color="auto"/>
        <w:right w:val="none" w:sz="0" w:space="0" w:color="auto"/>
      </w:divBdr>
    </w:div>
    <w:div w:id="1593781595">
      <w:bodyDiv w:val="1"/>
      <w:marLeft w:val="0"/>
      <w:marRight w:val="0"/>
      <w:marTop w:val="0"/>
      <w:marBottom w:val="0"/>
      <w:divBdr>
        <w:top w:val="none" w:sz="0" w:space="0" w:color="auto"/>
        <w:left w:val="none" w:sz="0" w:space="0" w:color="auto"/>
        <w:bottom w:val="none" w:sz="0" w:space="0" w:color="auto"/>
        <w:right w:val="none" w:sz="0" w:space="0" w:color="auto"/>
      </w:divBdr>
    </w:div>
    <w:div w:id="1656835638">
      <w:bodyDiv w:val="1"/>
      <w:marLeft w:val="0"/>
      <w:marRight w:val="0"/>
      <w:marTop w:val="0"/>
      <w:marBottom w:val="0"/>
      <w:divBdr>
        <w:top w:val="none" w:sz="0" w:space="0" w:color="auto"/>
        <w:left w:val="none" w:sz="0" w:space="0" w:color="auto"/>
        <w:bottom w:val="none" w:sz="0" w:space="0" w:color="auto"/>
        <w:right w:val="none" w:sz="0" w:space="0" w:color="auto"/>
      </w:divBdr>
    </w:div>
    <w:div w:id="1723093049">
      <w:bodyDiv w:val="1"/>
      <w:marLeft w:val="0"/>
      <w:marRight w:val="0"/>
      <w:marTop w:val="0"/>
      <w:marBottom w:val="0"/>
      <w:divBdr>
        <w:top w:val="none" w:sz="0" w:space="0" w:color="auto"/>
        <w:left w:val="none" w:sz="0" w:space="0" w:color="auto"/>
        <w:bottom w:val="none" w:sz="0" w:space="0" w:color="auto"/>
        <w:right w:val="none" w:sz="0" w:space="0" w:color="auto"/>
      </w:divBdr>
    </w:div>
    <w:div w:id="1867252876">
      <w:bodyDiv w:val="1"/>
      <w:marLeft w:val="0"/>
      <w:marRight w:val="0"/>
      <w:marTop w:val="0"/>
      <w:marBottom w:val="0"/>
      <w:divBdr>
        <w:top w:val="none" w:sz="0" w:space="0" w:color="auto"/>
        <w:left w:val="none" w:sz="0" w:space="0" w:color="auto"/>
        <w:bottom w:val="none" w:sz="0" w:space="0" w:color="auto"/>
        <w:right w:val="none" w:sz="0" w:space="0" w:color="auto"/>
      </w:divBdr>
    </w:div>
    <w:div w:id="1947543168">
      <w:bodyDiv w:val="1"/>
      <w:marLeft w:val="0"/>
      <w:marRight w:val="0"/>
      <w:marTop w:val="0"/>
      <w:marBottom w:val="0"/>
      <w:divBdr>
        <w:top w:val="none" w:sz="0" w:space="0" w:color="auto"/>
        <w:left w:val="none" w:sz="0" w:space="0" w:color="auto"/>
        <w:bottom w:val="none" w:sz="0" w:space="0" w:color="auto"/>
        <w:right w:val="none" w:sz="0" w:space="0" w:color="auto"/>
      </w:divBdr>
    </w:div>
    <w:div w:id="1991132626">
      <w:bodyDiv w:val="1"/>
      <w:marLeft w:val="0"/>
      <w:marRight w:val="0"/>
      <w:marTop w:val="0"/>
      <w:marBottom w:val="0"/>
      <w:divBdr>
        <w:top w:val="none" w:sz="0" w:space="0" w:color="auto"/>
        <w:left w:val="none" w:sz="0" w:space="0" w:color="auto"/>
        <w:bottom w:val="none" w:sz="0" w:space="0" w:color="auto"/>
        <w:right w:val="none" w:sz="0" w:space="0" w:color="auto"/>
      </w:divBdr>
    </w:div>
    <w:div w:id="2041472046">
      <w:bodyDiv w:val="1"/>
      <w:marLeft w:val="0"/>
      <w:marRight w:val="0"/>
      <w:marTop w:val="0"/>
      <w:marBottom w:val="0"/>
      <w:divBdr>
        <w:top w:val="none" w:sz="0" w:space="0" w:color="auto"/>
        <w:left w:val="none" w:sz="0" w:space="0" w:color="auto"/>
        <w:bottom w:val="none" w:sz="0" w:space="0" w:color="auto"/>
        <w:right w:val="none" w:sz="0" w:space="0" w:color="auto"/>
      </w:divBdr>
    </w:div>
    <w:div w:id="2133136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umarderr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kderrow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kumarderrow/" TargetMode="External"/><Relationship Id="rId5" Type="http://schemas.openxmlformats.org/officeDocument/2006/relationships/footnotes" Target="footnotes.xml"/><Relationship Id="rId10" Type="http://schemas.openxmlformats.org/officeDocument/2006/relationships/hyperlink" Target="https://www.linkedin.com/in/kumarderrow/" TargetMode="External"/><Relationship Id="rId4" Type="http://schemas.openxmlformats.org/officeDocument/2006/relationships/webSettings" Target="webSettings.xml"/><Relationship Id="rId9" Type="http://schemas.openxmlformats.org/officeDocument/2006/relationships/hyperlink" Target="https://www.kumarder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Carman</dc:creator>
  <cp:keywords/>
  <cp:lastModifiedBy>Kumar Derrow</cp:lastModifiedBy>
  <cp:revision>2</cp:revision>
  <dcterms:created xsi:type="dcterms:W3CDTF">2025-04-05T20:23:00Z</dcterms:created>
  <dcterms:modified xsi:type="dcterms:W3CDTF">2025-04-05T20:23:00Z</dcterms:modified>
</cp:coreProperties>
</file>